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АДМИНИСТРАЦИЯ</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ОЛЬШАНСКОГО СЕЛЬСКОГО ПОСЕЛЕНИЯ</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ОСТРОГОЖСКОГО МУНИЦИПАЛЬНОГО РАЙОНА</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ВОРОНЕЖСКОЙ ОБЛАСТИ</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ПОСТАНОВЛЕНИЕ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15.11.2023 г. № 58</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 Нижний Ольшан</w:t>
      </w:r>
    </w:p>
    <w:p w:rsidR="00AD5F4B" w:rsidRPr="00AD5F4B" w:rsidRDefault="00AD5F4B" w:rsidP="00AD5F4B">
      <w:pPr>
        <w:spacing w:before="240" w:after="60" w:line="240" w:lineRule="auto"/>
        <w:ind w:firstLine="567"/>
        <w:jc w:val="center"/>
        <w:rPr>
          <w:rFonts w:ascii="Arial" w:eastAsia="Times New Roman" w:hAnsi="Arial" w:cs="Arial"/>
          <w:b/>
          <w:bCs/>
          <w:color w:val="000000"/>
          <w:sz w:val="32"/>
          <w:szCs w:val="32"/>
          <w:lang w:eastAsia="ru-RU"/>
        </w:rPr>
      </w:pPr>
      <w:r w:rsidRPr="00AD5F4B">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Ольшанского сельского поселения Острогожского муниципального района Воронежской области (в ред. пост. от 22.07.2024г. №32, от 11.11.2024г. №48, от 05.12.2024г. №76)</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Ольшанского сельского поселения Острогожского муниципального района Воронежской области от 23.05.2022 года № 19 «Об утверждении Порядка разработки и утверждения административных регламентов предоставления муниципальных услуг» администрация 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ПОСТАНОВЛЯЕТ: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Ольшанского сельского поселения Острогожского муниципального района Воронежской области согласно приложению к настоящему постановлению.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 Признать утратившими силу постановление администрации 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от 23.06.2016 № 81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3. Настоящее постановление вступает в силу со дня его обнародования.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4. Контроль исполнения настоящего постановления оставляю за собой.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Глава Ольшанского сельского поселения Ю.Е. Токарев</w:t>
      </w:r>
    </w:p>
    <w:p w:rsidR="00AD5F4B" w:rsidRPr="00AD5F4B" w:rsidRDefault="00AD5F4B" w:rsidP="00AD5F4B">
      <w:pPr>
        <w:spacing w:after="0" w:line="240" w:lineRule="auto"/>
        <w:ind w:left="5103"/>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w:t>
      </w:r>
    </w:p>
    <w:p w:rsidR="00AD5F4B" w:rsidRPr="00AD5F4B" w:rsidRDefault="00AD5F4B" w:rsidP="00AD5F4B">
      <w:pPr>
        <w:spacing w:after="0" w:line="240" w:lineRule="auto"/>
        <w:ind w:left="5103"/>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постановлению администрации</w:t>
      </w:r>
    </w:p>
    <w:p w:rsidR="00AD5F4B" w:rsidRPr="00AD5F4B" w:rsidRDefault="00AD5F4B" w:rsidP="00AD5F4B">
      <w:pPr>
        <w:spacing w:after="0" w:line="240" w:lineRule="auto"/>
        <w:ind w:left="5103"/>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left="5103"/>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от 15.11.2023 г. № 58</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Административный регламент</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по предоставлению муниципальной услуги «Предоставление разрешения на осуществление земляных работ» на территории 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I. Общие положения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 Предмет регулирования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Ольшанского сельского поселения Острогожского муниципального района Воронежской области муниципальной услуги «Предоставление разрешения на осуществление земляных работ» на территории Ольшанского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Ольшанского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1.4.3. инженерные изыскания;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xml:space="preserve">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w:t>
      </w:r>
      <w:r w:rsidRPr="00AD5F4B">
        <w:rPr>
          <w:rFonts w:ascii="Arial" w:eastAsia="Times New Roman" w:hAnsi="Arial" w:cs="Arial"/>
          <w:color w:val="000000"/>
          <w:spacing w:val="7"/>
          <w:sz w:val="24"/>
          <w:szCs w:val="24"/>
          <w:lang w:eastAsia="ru-RU"/>
        </w:rPr>
        <w:lastRenderedPageBreak/>
        <w:t>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1.4.6. аварийно-восстановительный ремонт, в том числе сетей инженерно-технического обеспечения, сооружений;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2. Круг заявителей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2.4. Перечень признаков Заявителей приведен в Приложении № 8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3. Требования к порядку информирования о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Ольшанского сельского поселения Острогожского муниципального района Воронежской области (далее – Администрация).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3.2. На официальном сайте Администрации Ольшанского сельского поселения Острогожского муниципального района Воронежской области (https://olshanskoe-r20.gosweb.gosuslugi.ru)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место нахождения и график работы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посредством телефонной и факсимильной связи;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срок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ж) формы заявлений (уведомлений, сообщений), используемых при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3.6. На сайте Администрации дополнительно размещаются: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0"/>
          <w:sz w:val="24"/>
          <w:szCs w:val="24"/>
          <w:lang w:eastAsia="ru-RU"/>
        </w:rPr>
        <w:t>а) полные наименования и почтовые адреса Администрации, </w:t>
      </w:r>
      <w:r w:rsidRPr="00AD5F4B">
        <w:rPr>
          <w:rFonts w:ascii="Arial" w:eastAsia="Times New Roman" w:hAnsi="Arial" w:cs="Arial"/>
          <w:color w:val="000000"/>
          <w:spacing w:val="7"/>
          <w:sz w:val="24"/>
          <w:szCs w:val="24"/>
          <w:lang w:eastAsia="ru-RU"/>
        </w:rPr>
        <w:t>предоставляющей Муниципальную услугу;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режим работы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и) текст Административного регламента с приложениями;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о сроках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д) об основаниях для приостановления и отказа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3.11. Консультирование по вопросам предоставления Муниципальной услуги должностными лицами Администрации осуществляется бесплатно.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4"/>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0" w:name="bookmark0"/>
      <w:r w:rsidRPr="00AD5F4B">
        <w:rPr>
          <w:rFonts w:ascii="Arial" w:eastAsia="Times New Roman" w:hAnsi="Arial" w:cs="Arial"/>
          <w:color w:val="000000"/>
          <w:spacing w:val="7"/>
          <w:sz w:val="24"/>
          <w:szCs w:val="24"/>
          <w:lang w:eastAsia="ru-RU"/>
        </w:rPr>
        <w:t>Раздел II. Стандарт предоставления муниципальной услуги</w:t>
      </w:r>
      <w:bookmarkEnd w:id="0"/>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4. Наименование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Муниципальная услуга «Предоставление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5. Наименование органа</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предоставляющего Муниципальную услугу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5.1. Муниципальная услуга предоставляется Администрацией.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5.5.2. Федеральной налоговой службой;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5.5.3. Министерством культуры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5.5.4. Министерством строительства и жилищно-коммунального хозяйства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5.5.5. Министерством внутренних дел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5.5.6. Государственной инспекцией безопасности дорожного движения Министерства внутренних дел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5.5.7. Администрациями муниципальных образований.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6. Результат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6.1. Заявитель обращается в Администрацию с Заявлением о предоставлении Муниципальной услуги в случаях, указанных в пункте 1.4 раздела I настоящего Административного регламента, с целью: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6.1.1. получения разрешения на осуществление земляных работ на территории Ольшанского сельского поселения Острогожского муниципального района</w:t>
      </w:r>
      <w:r w:rsidRPr="00AD5F4B">
        <w:rPr>
          <w:rFonts w:ascii="Arial" w:eastAsia="Times New Roman" w:hAnsi="Arial" w:cs="Arial"/>
          <w:color w:val="000000"/>
          <w:spacing w:val="1"/>
          <w:sz w:val="24"/>
          <w:szCs w:val="24"/>
          <w:lang w:eastAsia="ru-RU"/>
        </w:rPr>
        <w:t>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6.1.2. получения разрешения на осуществление земляных работ в связи с аварийно</w:t>
      </w:r>
      <w:r w:rsidRPr="00AD5F4B">
        <w:rPr>
          <w:rFonts w:ascii="Arial" w:eastAsia="Times New Roman" w:hAnsi="Arial" w:cs="Arial"/>
          <w:color w:val="000000"/>
          <w:spacing w:val="7"/>
          <w:sz w:val="24"/>
          <w:szCs w:val="24"/>
          <w:lang w:eastAsia="ru-RU"/>
        </w:rPr>
        <w:softHyphen/>
        <w:t>-восстановительными работами на территории Ольшанского сельского поселения Острогожского муниципального района </w:t>
      </w:r>
      <w:r w:rsidRPr="00AD5F4B">
        <w:rPr>
          <w:rFonts w:ascii="Arial" w:eastAsia="Times New Roman" w:hAnsi="Arial" w:cs="Arial"/>
          <w:color w:val="000000"/>
          <w:spacing w:val="1"/>
          <w:sz w:val="24"/>
          <w:szCs w:val="24"/>
          <w:lang w:eastAsia="ru-RU"/>
        </w:rPr>
        <w:t>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6.1.3. продления разрешения на право осуществления земляных работ на территории Ольшанского сельского поселения Острогожского муниципального района </w:t>
      </w:r>
      <w:r w:rsidRPr="00AD5F4B">
        <w:rPr>
          <w:rFonts w:ascii="Arial" w:eastAsia="Times New Roman" w:hAnsi="Arial" w:cs="Arial"/>
          <w:color w:val="000000"/>
          <w:spacing w:val="1"/>
          <w:sz w:val="24"/>
          <w:szCs w:val="24"/>
          <w:lang w:eastAsia="ru-RU"/>
        </w:rPr>
        <w:t>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6.1.4. закрытия разрешения на право осуществления земляных работ на территории Ольшанского сельского поселения Острогожского муниципального района </w:t>
      </w:r>
      <w:r w:rsidRPr="00AD5F4B">
        <w:rPr>
          <w:rFonts w:ascii="Arial" w:eastAsia="Times New Roman" w:hAnsi="Arial" w:cs="Arial"/>
          <w:color w:val="000000"/>
          <w:spacing w:val="1"/>
          <w:sz w:val="24"/>
          <w:szCs w:val="24"/>
          <w:lang w:eastAsia="ru-RU"/>
        </w:rPr>
        <w:t>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6.2. Результатом предоставления Муниципальной услуги в зависимости от основания для обращения является: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xml:space="preserve">6.2.4. Результат предоставления Муниципальной услуги, указанный в подпунктах 6.2.1 - 6.2.3 настоящего Административного регламента, </w:t>
      </w:r>
      <w:r w:rsidRPr="00AD5F4B">
        <w:rPr>
          <w:rFonts w:ascii="Arial" w:eastAsia="Times New Roman" w:hAnsi="Arial" w:cs="Arial"/>
          <w:color w:val="000000"/>
          <w:spacing w:val="7"/>
          <w:sz w:val="24"/>
          <w:szCs w:val="24"/>
          <w:lang w:eastAsia="ru-RU"/>
        </w:rPr>
        <w:lastRenderedPageBreak/>
        <w:t>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6.3. Формирование реестровой записи в качестве результата предоставления Муниципальной услуги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6.4. Результат предоставления Муниципальной услуги направляется Заявителю одним из следующих способов: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 Посредством почтового отправления;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 В личный кабинет Заявителя на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3. Лично Заявителю либо его уполномоченному представителю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6.5. Форма разрешения приведена в Приложении № 1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регистрационный номер;</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дата регистрации: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AD5F4B">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III настоящего Административного регламента (в ред. пост. от 11.11.2024г. №48)</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7. Срок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7.1. Срок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«7.1.2. 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 (в ред. пост. от 22.07.2024г. №32)</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«7.1.4.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22.07.2024г. №32)</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AD5F4B">
        <w:rPr>
          <w:rFonts w:ascii="Arial" w:eastAsia="Times New Roman" w:hAnsi="Arial" w:cs="Arial"/>
          <w:color w:val="000000"/>
          <w:spacing w:val="7"/>
          <w:sz w:val="24"/>
          <w:szCs w:val="24"/>
          <w:lang w:eastAsia="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AD5F4B">
        <w:rPr>
          <w:rFonts w:ascii="Arial" w:eastAsia="Times New Roman" w:hAnsi="Arial" w:cs="Arial"/>
          <w:color w:val="000000"/>
          <w:spacing w:val="7"/>
          <w:sz w:val="24"/>
          <w:szCs w:val="24"/>
          <w:lang w:eastAsia="ru-RU"/>
        </w:rPr>
        <w:softHyphen/>
        <w:t>восстановительных работ соответствующего заявления.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AD5F4B">
        <w:rPr>
          <w:rFonts w:ascii="Arial" w:eastAsia="Times New Roman" w:hAnsi="Arial" w:cs="Arial"/>
          <w:color w:val="000000"/>
          <w:spacing w:val="10"/>
          <w:sz w:val="24"/>
          <w:szCs w:val="24"/>
          <w:lang w:eastAsia="ru-RU"/>
        </w:rPr>
        <w:t>выданного разрешения.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7.6. Срок исправления опечаток (ошибок) в выданных по результатам Муниципальной услуги документах составляет три рабочих дня со дня поступления заявления.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«7.8.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05.12.2024г. №76)</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8. Правовые основания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8.1. Основными нормативными правовыми актами, регулирующими предоставление Муниципальной услуги, являются: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Градостроительный кодекс Российской Федерации от 29.12.2004 № 190-ФЗ;</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Федеральный закон от 17.11.1995 № 169-ФЗ «Об архитектурной деятельности в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Федеральный закон от 06.04.2011 № 63-ФЗ «Об электронной подписи»;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Закон Воронежской области от 07.07.2006 № 61-ОЗ «О регулировании градостроительной деятельности в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 Правила землепользования и застройки Ольшанского сельского поселения Острогожского муниципального района Воронежской области, утвержденные </w:t>
      </w:r>
      <w:r w:rsidRPr="00AD5F4B">
        <w:rPr>
          <w:rFonts w:ascii="Arial" w:eastAsia="Times New Roman" w:hAnsi="Arial" w:cs="Arial"/>
          <w:color w:val="000000"/>
          <w:sz w:val="24"/>
          <w:szCs w:val="24"/>
          <w:shd w:val="clear" w:color="auto" w:fill="FFFFFF"/>
          <w:lang w:eastAsia="ru-RU"/>
        </w:rPr>
        <w:t>приказом </w:t>
      </w:r>
      <w:r w:rsidRPr="00AD5F4B">
        <w:rPr>
          <w:rFonts w:ascii="Arial" w:eastAsia="Times New Roman" w:hAnsi="Arial" w:cs="Arial"/>
          <w:color w:val="000000"/>
          <w:sz w:val="24"/>
          <w:szCs w:val="24"/>
          <w:lang w:eastAsia="ru-RU"/>
        </w:rPr>
        <w:t>департамента архитектуры и градостроительства Воронежской области от 05.04.2021 №45-01-04/388;</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Правила благоустройства Ольшанского сельского поселения Острогожского муниципального района Воронежской области, утвержденные решением Совета народных депутатов Ольшанского сельского поселения Острогожского муниципального района Воронежской области от 25.03.2020 года № 211;</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https://olshanskoe-r20.gosweb.gosuslugi.ru.</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9. Исчерпывающий перечень документов</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необходимых для предоставления Муниципальной услуги</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подлежащих представлению Заявителем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гарантийное письмо по восстановлению покрытия;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договор на проведение работ, в случае если работы будут проводиться подрядной организацией.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0"/>
          <w:sz w:val="24"/>
          <w:szCs w:val="24"/>
          <w:lang w:eastAsia="ru-RU"/>
        </w:rPr>
        <w:t>9.2.1. В случае обращения по основаниям, указанным в пункте 6.1.1 настоящего </w:t>
      </w:r>
      <w:r w:rsidRPr="00AD5F4B">
        <w:rPr>
          <w:rFonts w:ascii="Arial" w:eastAsia="Times New Roman" w:hAnsi="Arial" w:cs="Arial"/>
          <w:color w:val="000000"/>
          <w:spacing w:val="7"/>
          <w:sz w:val="24"/>
          <w:szCs w:val="24"/>
          <w:lang w:eastAsia="ru-RU"/>
        </w:rPr>
        <w:t>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В заявлении также указывается один из следующих способов направления результата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на бумажном носителе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на бумажном носителе посредством почтового отправления.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Проект производства работ (вариант оформления представлен в Приложении № 4 к настоящему Административному регламенту), который содержит: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календарный график производства работ (образец представлен в Приложении № 5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xml:space="preserve">Несоответствие календарного графика производства работ по форме образцу, указанному в Приложении № 5 к настоящему Административному </w:t>
      </w:r>
      <w:r w:rsidRPr="00AD5F4B">
        <w:rPr>
          <w:rFonts w:ascii="Arial" w:eastAsia="Times New Roman" w:hAnsi="Arial" w:cs="Arial"/>
          <w:color w:val="000000"/>
          <w:spacing w:val="7"/>
          <w:sz w:val="24"/>
          <w:szCs w:val="24"/>
          <w:lang w:eastAsia="ru-RU"/>
        </w:rPr>
        <w:lastRenderedPageBreak/>
        <w:t>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0"/>
          <w:sz w:val="24"/>
          <w:szCs w:val="24"/>
          <w:lang w:eastAsia="ru-RU"/>
        </w:rPr>
        <w:t>г) договор о подключении (технологическом присоединении) объектов к сетям </w:t>
      </w:r>
      <w:r w:rsidRPr="00AD5F4B">
        <w:rPr>
          <w:rFonts w:ascii="Arial" w:eastAsia="Times New Roman" w:hAnsi="Arial" w:cs="Arial"/>
          <w:color w:val="000000"/>
          <w:spacing w:val="7"/>
          <w:sz w:val="24"/>
          <w:szCs w:val="24"/>
          <w:lang w:eastAsia="ru-RU"/>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9.2.2. В случае обращения по основанию, указанному в пункте 6.1.2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на бумажном носителе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посредством почтового отправления.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схема участка работ (выкопировка из исполнительной документации на подземные коммуникации и сооружения);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9.2.3. В случае обращения по основанию, указанному в пункте 6.1.3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на бумажном носителе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посредством почтового отправления.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календарный график производства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проект производства работ (в случае изменения технических решений);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9.2.4. В случае обращения по основанию, указанному в пункте 6.1.4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 в форме электронного документа в личном кабинете на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на бумажном носителе в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посредством почтового отправления.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10. Исчерпывающий перечень документов</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необходимых для предоставления Муниципальной услуги</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которые находятся в распоряжении органов власти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уведомление о планируемом сносе;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разрешение на строительство;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е) разрешение на проведение работ по сохранению объектов культурного наследия;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ж) разрешение на вырубку зеленых насаждений;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з) разрешение на использование земель или земельного участка, находящихся в государственной или муниципальной собственности;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и) разрешение на размещение объекта;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л) разрешение на установку и эксплуатацию рекламной конструкции;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м) технические условия для подключения к сетям инженерно- технического обеспечения;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н) схему движения транспорта и пешеходов.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10.2. Запрещается требовать от Заявителя: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w:t>
      </w:r>
      <w:r w:rsidRPr="00AD5F4B">
        <w:rPr>
          <w:rFonts w:ascii="Arial" w:eastAsia="Times New Roman" w:hAnsi="Arial" w:cs="Arial"/>
          <w:color w:val="000000"/>
          <w:sz w:val="24"/>
          <w:szCs w:val="24"/>
          <w:lang w:eastAsia="ru-RU"/>
        </w:rPr>
        <w:lastRenderedPageBreak/>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lastRenderedPageBreak/>
        <w:t>11. Исчерпывающий перечень оснований для отказа в приеме документов</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необходимых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 Основаниями для отказа в приеме документов, необходимых для предоставления Муниципальной услуги являются: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11.1.2. Неполное заполнение полей в форме заявления, в том числе в интерактивной форме заявления на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11.1.3. Представление неполного комплекта документов, необходимых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11.5. Форма решения об отказе в приеме документов / в предоставлении Муниципальной услуги приведена в Приложении № 2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12. Исчерпывающий перечень оснований для приостановления или отказа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12.1. Оснований для приостановления предоставления Муниципальной услуги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12.2. Основания для отказа в предоставлении Муниципальной услуги – Вариант 1 «Выдача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12.2.2. Несоответствие проекта производства работ требованиям, установленным нормативными правовыми актами;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12.2.3. Невозможность выполнения работ в заявленные сроки;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12.2.4. Установлены факты нарушений при проведении земляных работ в соответствии с выданным разрешением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12.2.5. Наличие противоречивых сведений в заявлении о предоставлении Муниципальной услуги и приложенных к нему документах.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13. Размер платы, взимаемой с Заявителя при предоставлении Муниципальной услуги, и способы ее взимания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Муниципальная услуга предоставляется бесплатно.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15. Срок регистрации запроса Заявителя о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15.1. Регистрация запроса Заявителя осуществляется в день поступления заявления с прилагаемыми документами.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15.2. В случае поступления заявления в выходной (праздничный) день, его регистрация осуществляется в первый следующий за ним рабочий день.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наименование;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местонахождение и юридический адрес;</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режим работы;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график приема;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номера телефонов для справок.</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16.4. Помещения, в которых предоставляется Муниципальная услуга, оснащаются: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противопожарной системой и средствами пожаротушения;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системой оповещения о возникновении чрезвычайной ситуации;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средствами оказания первой медицинской помощи;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туалетными комнатами для посетителей.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16.7. Места для заполнения заявлений оборудуются стульями, столами (стойками), бланками заявлений, письменными принадлежностями.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16.8. Места приема Заявителей оборудуются информационными табличками (вывесками) с указанием: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номера кабинета и наименования отдела;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фамилии, имени и отчества (последнее - при наличии), должности ответственного лица за прием документов;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графика приема Заявителей.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17. Показатели качества и доступности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возможность выбора Заявителем форм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предоставление возможности получения информации о ходе предоставления Муниципальной услуги, в том числе с использованием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доступность обращения за предоставлением Муниципальной услуги, в том числе для маломобильных групп населения;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AD5F4B">
        <w:rPr>
          <w:rFonts w:ascii="Arial" w:eastAsia="Times New Roman" w:hAnsi="Arial" w:cs="Arial"/>
          <w:color w:val="000000"/>
          <w:spacing w:val="7"/>
          <w:sz w:val="24"/>
          <w:szCs w:val="24"/>
          <w:lang w:eastAsia="ru-RU"/>
        </w:rPr>
        <w:lastRenderedPageBreak/>
        <w:t>средств телефонной связи, а также через сеть Интернет, в том числе через сайт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18. Иные требования к предоставлению Муниципальной услуги, и особенности предоставления Муниципальной услуги в электронной форме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18.1. Услуги, необходимые и обязательные для предоставления Муниципальной услуги, отсутствуют.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18.6.1. Электронные документы представляются в следующих форматах: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doc, docx, odt - для документов с текстовым содержанием, не включающим формулы;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zip, rar для сжатых документов в один файл;</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 sig для открепленной усиленной квалифицированной электронной подписи.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w:t>
      </w:r>
      <w:r w:rsidRPr="00AD5F4B">
        <w:rPr>
          <w:rFonts w:ascii="Arial" w:eastAsia="Times New Roman" w:hAnsi="Arial" w:cs="Arial"/>
          <w:color w:val="000000"/>
          <w:sz w:val="24"/>
          <w:szCs w:val="24"/>
          <w:lang w:eastAsia="ru-RU"/>
        </w:rPr>
        <w:lastRenderedPageBreak/>
        <w:t>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«черно-белый» (при отсутствии в документе графических изображений и (или) цветного текста);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«оттенки серого» (при наличии в документе графических изображений, отличных от цветного графического изображения);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18.6.3. Электронные документы должны обеспечивать: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возможность идентифицировать документ и количество листов в документе;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содержать оглавление, соответствующее их смыслу и содержанию;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Times New Roman" w:eastAsia="Times New Roman" w:hAnsi="Times New Roman" w:cs="Times New Roman"/>
          <w:color w:val="000000"/>
          <w:spacing w:val="7"/>
          <w:sz w:val="20"/>
          <w:szCs w:val="20"/>
          <w:lang w:eastAsia="ru-RU"/>
        </w:rPr>
        <w:t>-</w:t>
      </w:r>
      <w:r w:rsidRPr="00AD5F4B">
        <w:rPr>
          <w:rFonts w:ascii="Times New Roman" w:eastAsia="Times New Roman" w:hAnsi="Times New Roman" w:cs="Times New Roman"/>
          <w:color w:val="000000"/>
          <w:sz w:val="14"/>
          <w:szCs w:val="14"/>
          <w:lang w:eastAsia="ru-RU"/>
        </w:rPr>
        <w:t>      </w:t>
      </w:r>
      <w:r w:rsidRPr="00AD5F4B">
        <w:rPr>
          <w:rFonts w:ascii="Arial" w:eastAsia="Times New Roman" w:hAnsi="Arial" w:cs="Arial"/>
          <w:color w:val="000000"/>
          <w:spacing w:val="7"/>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Документы, подлежащие представлению в форматах xls, </w:t>
      </w:r>
      <w:r w:rsidRPr="00AD5F4B">
        <w:rPr>
          <w:rFonts w:ascii="Arial" w:eastAsia="Times New Roman" w:hAnsi="Arial" w:cs="Arial"/>
          <w:color w:val="000000"/>
          <w:spacing w:val="5"/>
          <w:sz w:val="24"/>
          <w:szCs w:val="24"/>
          <w:lang w:eastAsia="ru-RU"/>
        </w:rPr>
        <w:t>xlIsx </w:t>
      </w:r>
      <w:r w:rsidRPr="00AD5F4B">
        <w:rPr>
          <w:rFonts w:ascii="Arial" w:eastAsia="Times New Roman" w:hAnsi="Arial" w:cs="Arial"/>
          <w:color w:val="000000"/>
          <w:spacing w:val="7"/>
          <w:sz w:val="24"/>
          <w:szCs w:val="24"/>
          <w:lang w:eastAsia="ru-RU"/>
        </w:rPr>
        <w:t>или ods, формируются в виде отдельного электронного документа.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18.7. Информационными системами, используемыми для предоставления Муниципальной услуги, являются: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2" w:name="bookmark1"/>
      <w:r w:rsidRPr="00AD5F4B">
        <w:rPr>
          <w:rFonts w:ascii="Arial" w:eastAsia="Times New Roman" w:hAnsi="Arial" w:cs="Arial"/>
          <w:color w:val="000000"/>
          <w:sz w:val="24"/>
          <w:szCs w:val="24"/>
          <w:lang w:eastAsia="ru-RU"/>
        </w:rPr>
        <w:t>Раздел</w:t>
      </w:r>
      <w:r w:rsidRPr="00AD5F4B">
        <w:rPr>
          <w:rFonts w:ascii="Arial" w:eastAsia="Times New Roman" w:hAnsi="Arial" w:cs="Arial"/>
          <w:color w:val="000000"/>
          <w:spacing w:val="7"/>
          <w:sz w:val="24"/>
          <w:szCs w:val="24"/>
          <w:lang w:eastAsia="ru-RU"/>
        </w:rPr>
        <w:t> III.Состав, последовательность и сроки выполнения административных процедур, требования к порядку их выполнения</w:t>
      </w:r>
      <w:bookmarkEnd w:id="2"/>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 Перечень вариантов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1. Выдача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2. Получение разрешения на осуществление земляных работ в связи с аварийно-восстановительными работами;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3. Продление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4. Закрытие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6. Выдача дубликата документа по результатам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Описание административной процедуры профилирования Заявителя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19.2. Перечень административных процедур:</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прием и регистрация Заявления и документов, необходимых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 подписание и направление (выдача) результата предоставления Муниципальной услуги Заявителю.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Подразделы, содержащие описание вариантов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Вариант 1. Выдача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Результат предоставления Муниципальной услуги указан в пп.6.2.1 п.6.2 раздела 6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 Прием и регистрация заявления и документов, необходимых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должностное лицо, уполномоченное на прием документов: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устанавливает предмет обращения, личность Заявителя;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11.11.2024г. №48)</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19.4. Формирование и направление межведомственных запросов в органы (организации), участвующие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Специалист в рамках межведомственного информационного взаимодействия запрашивает: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на котором планируется проведение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направляет запрос на согласование схемы движения транспорта и пешеходов с ОГИБДД УМВД России по Острогожскому муниципальному району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наименование органа, направляющего межведомственный запрос;</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дата направления межведомственного запроса;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19.5. Принятие решения о предоставлении (об отказе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Подготовленный специалистом проект Решения о предоставлении разрешения на осуществление земляных работ либо об отказе в его предоставлении передается на подпись главе 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19.6. Выдача (направление) результата предоставления Муниципальной услуги Заявителю.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2. Получение разрешения на осуществление земляных работ в связи с аварийно-восстановительными работами.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в связи с аварийно-восстановительными работами.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19.12. Решение о выдаче разрешения на осуществление земляных работ в связи с аварийно-восстановительными работами (об отказе в выдаче разрешения на осуществление земляных работ в связи с аварийно-восстановительными работами) подписывается главой Ольшанского сельского поселения Острогожского муниципального района Воронежской области в течение 1 рабочего дня (в пределах срока предоставления Муниципальной услуги, установленного пп.7.2 пункта 7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19.13. 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19.14. Срок предоставления Муниципальной услуги в соответствии с вариантом 2 указан в п.7.1.2.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3. Продление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xml:space="preserve">19.19.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AD5F4B">
        <w:rPr>
          <w:rFonts w:ascii="Arial" w:eastAsia="Times New Roman" w:hAnsi="Arial" w:cs="Arial"/>
          <w:color w:val="000000"/>
          <w:sz w:val="24"/>
          <w:szCs w:val="24"/>
          <w:lang w:eastAsia="ru-RU"/>
        </w:rPr>
        <w:lastRenderedPageBreak/>
        <w:t>подготавливает проект Решения о продлении разрешения на осуществление земляных работ по форме согласно Приложению № 1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Подготовленный специалистом проект Решения о продлении разрешения на осуществление земляных работ либо об отказе в предоставлении Муниципальной услуги передается на подпись главе (Ольшанского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4. Закрытие разрешения на право осуществления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19.24. При отсутствии 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закрытии разрешения на осуществление земляных работ по форме согласно Приложению № 1 к настоящему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Подготовленный специалистом проект Решения о закрытии разрешения на осуществление земляных работ передается на подписание главе 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19.28.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Вариант 6. Выдача дубликата документа по результатам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19.33. Основанием для отказа в выдаче дубликата является обращение за его выдачей лица, не являющегося Заявителем.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20. Порядок оставления запроса Заявителя без рассмотрения.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3" w:name="bookmark2"/>
      <w:r w:rsidRPr="00AD5F4B">
        <w:rPr>
          <w:rFonts w:ascii="Arial" w:eastAsia="Times New Roman" w:hAnsi="Arial" w:cs="Arial"/>
          <w:color w:val="000000"/>
          <w:sz w:val="24"/>
          <w:szCs w:val="24"/>
          <w:lang w:eastAsia="ru-RU"/>
        </w:rPr>
        <w:t>Раздел </w:t>
      </w:r>
      <w:r w:rsidRPr="00AD5F4B">
        <w:rPr>
          <w:rFonts w:ascii="Arial" w:eastAsia="Times New Roman" w:hAnsi="Arial" w:cs="Arial"/>
          <w:smallCaps/>
          <w:color w:val="000000"/>
          <w:sz w:val="24"/>
          <w:szCs w:val="24"/>
          <w:lang w:eastAsia="ru-RU"/>
        </w:rPr>
        <w:t>iv. </w:t>
      </w:r>
      <w:r w:rsidRPr="00AD5F4B">
        <w:rPr>
          <w:rFonts w:ascii="Arial" w:eastAsia="Times New Roman" w:hAnsi="Arial" w:cs="Arial"/>
          <w:color w:val="000000"/>
          <w:spacing w:val="7"/>
          <w:sz w:val="24"/>
          <w:szCs w:val="24"/>
          <w:lang w:eastAsia="ru-RU"/>
        </w:rPr>
        <w:t>Порядок и формы контроля за исполнением административного регламента</w:t>
      </w:r>
      <w:bookmarkEnd w:id="3"/>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21. Порядок осуществления текущего контроля за соблюдением и исполнением ответственными должностными лицами Администрации</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Pr="00AD5F4B">
        <w:rPr>
          <w:rFonts w:ascii="Arial" w:eastAsia="Times New Roman" w:hAnsi="Arial" w:cs="Arial"/>
          <w:color w:val="000000"/>
          <w:spacing w:val="7"/>
          <w:sz w:val="24"/>
          <w:szCs w:val="24"/>
          <w:lang w:eastAsia="ru-RU"/>
        </w:rPr>
        <w:t>, </w:t>
      </w:r>
      <w:r w:rsidRPr="00AD5F4B">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1"/>
          <w:sz w:val="24"/>
          <w:szCs w:val="24"/>
          <w:lang w:eastAsia="ru-RU"/>
        </w:rPr>
        <w:t>22. Порядок и периодичность осуществления плановых и внеплановых проверок полноты и качества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22.2. При плановой проверке полноты и качества предоставления Муниципальной услуги контролю подлежат: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22.3. Основанием для проведения внеплановых проверок являются: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Ольшанского сельского поселения Острогожского муниципального района Воронежской области;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Ольшанского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5F4B">
        <w:rPr>
          <w:rFonts w:ascii="Arial" w:eastAsia="Times New Roman" w:hAnsi="Arial" w:cs="Arial"/>
          <w:color w:val="000000"/>
          <w:spacing w:val="10"/>
          <w:sz w:val="24"/>
          <w:szCs w:val="24"/>
          <w:lang w:eastAsia="ru-RU"/>
        </w:rPr>
        <w:t xml:space="preserve">порядка предоставления Муниципальной услуги, а также жалобы и заявления на </w:t>
      </w:r>
      <w:r w:rsidRPr="00AD5F4B">
        <w:rPr>
          <w:rFonts w:ascii="Arial" w:eastAsia="Times New Roman" w:hAnsi="Arial" w:cs="Arial"/>
          <w:color w:val="000000"/>
          <w:spacing w:val="10"/>
          <w:sz w:val="24"/>
          <w:szCs w:val="24"/>
          <w:lang w:eastAsia="ru-RU"/>
        </w:rPr>
        <w:lastRenderedPageBreak/>
        <w:t>действия </w:t>
      </w:r>
      <w:r w:rsidRPr="00AD5F4B">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 210-ФЗ, а также их должностных лиц, муниципальных служащих, работников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11.11.2024г. №48)</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26. Заявитель может обратиться с жалобой в том числе в следующих случаях: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нарушение срока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w:t>
      </w:r>
      <w:r w:rsidRPr="00AD5F4B">
        <w:rPr>
          <w:rFonts w:ascii="Arial" w:eastAsia="Times New Roman" w:hAnsi="Arial" w:cs="Arial"/>
          <w:color w:val="000000"/>
          <w:sz w:val="24"/>
          <w:szCs w:val="24"/>
          <w:lang w:eastAsia="ru-RU"/>
        </w:rPr>
        <w:lastRenderedPageBreak/>
        <w:t>в выданных в результате предоставления муниципальной услуги документах либо нарушение установленного срока таких исправлений;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27. Заявители имеют право на получение информации, необходимой для обоснования и рассмотрения жалобы.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Оснований для отказа в рассмотрении жалобы не имеется.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поступившая жалоба.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28. Жалоба должна содержать: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29. Жалобы на решения и действия (бездействие) должностного лица подаются в Администрацию.</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Заявитель может обжаловать решения и действия (бездействие) должностных лиц, муниципальных служащих Ольшанского сельского поселения Острогожского муниципального района.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Глава Ольшанского сельского поселения Острогожского муниципального района проводят личный прием заявителей.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30. Жалобы на решения и действия (бездействие) работников привлекаемых организаций подаются руководителям этих организаций.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AD5F4B">
        <w:rPr>
          <w:rFonts w:ascii="Arial" w:eastAsia="Times New Roman" w:hAnsi="Arial" w:cs="Arial"/>
          <w:color w:val="000000"/>
          <w:sz w:val="24"/>
          <w:szCs w:val="24"/>
          <w:lang w:eastAsia="ru-RU"/>
        </w:rPr>
        <w:t>31. По результатам рассмотрения жалобы лицом, уполномоченным на ее рассмотрение, принимается одно из следующих решений: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 в удовлетворении жалобы отказывается.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32. Жалоба, поступившая в Администрацию,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11.11.2024г. №48)</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AD5F4B">
        <w:rPr>
          <w:rFonts w:ascii="Arial" w:eastAsia="Times New Roman" w:hAnsi="Arial" w:cs="Arial"/>
          <w:color w:val="000000"/>
          <w:sz w:val="24"/>
          <w:szCs w:val="24"/>
          <w:lang w:eastAsia="ru-RU"/>
        </w:rPr>
        <w:t>33.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6" w:name="_Toc134019825"/>
      <w:r w:rsidRPr="00AD5F4B">
        <w:rPr>
          <w:rFonts w:ascii="Arial" w:eastAsia="Times New Roman" w:hAnsi="Arial" w:cs="Arial"/>
          <w:color w:val="000000"/>
          <w:sz w:val="24"/>
          <w:szCs w:val="24"/>
          <w:lang w:eastAsia="ru-RU"/>
        </w:rPr>
        <w:t>Перечень нормативных правовых актов, регулирующих порядок</w:t>
      </w:r>
      <w:bookmarkEnd w:id="6"/>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bookmarkStart w:id="7" w:name="_Toc134019826"/>
      <w:r w:rsidRPr="00AD5F4B">
        <w:rPr>
          <w:rFonts w:ascii="Arial" w:eastAsia="Times New Roman" w:hAnsi="Arial" w:cs="Arial"/>
          <w:color w:val="000000"/>
          <w:sz w:val="24"/>
          <w:szCs w:val="24"/>
          <w:lang w:eastAsia="ru-RU"/>
        </w:rPr>
        <w:t>досудебного (внесудебного) обжалования действий</w:t>
      </w:r>
      <w:bookmarkStart w:id="8" w:name="_Toc134019827"/>
      <w:bookmarkEnd w:id="7"/>
      <w:r w:rsidRPr="00AD5F4B">
        <w:rPr>
          <w:rFonts w:ascii="Arial" w:eastAsia="Times New Roman" w:hAnsi="Arial" w:cs="Arial"/>
          <w:color w:val="000000"/>
          <w:sz w:val="24"/>
          <w:szCs w:val="24"/>
          <w:lang w:eastAsia="ru-RU"/>
        </w:rPr>
        <w:t> (бездействия) и (или) решений, принятых (осуществленных)</w:t>
      </w:r>
      <w:bookmarkStart w:id="9" w:name="_Toc134019828"/>
      <w:bookmarkEnd w:id="8"/>
      <w:r w:rsidRPr="00AD5F4B">
        <w:rPr>
          <w:rFonts w:ascii="Arial" w:eastAsia="Times New Roman" w:hAnsi="Arial" w:cs="Arial"/>
          <w:color w:val="000000"/>
          <w:sz w:val="24"/>
          <w:szCs w:val="24"/>
          <w:lang w:eastAsia="ru-RU"/>
        </w:rPr>
        <w:t> в ходе предоставления муниципальной услуги</w:t>
      </w:r>
      <w:bookmarkEnd w:id="9"/>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34.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Федеральным законом N 210-ФЗ;</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pacing w:val="7"/>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w:t>
      </w:r>
      <w:r w:rsidRPr="00AD5F4B">
        <w:rPr>
          <w:rFonts w:ascii="Arial" w:eastAsia="Times New Roman" w:hAnsi="Arial" w:cs="Arial"/>
          <w:color w:val="000000"/>
          <w:spacing w:val="7"/>
          <w:sz w:val="24"/>
          <w:szCs w:val="24"/>
          <w:lang w:eastAsia="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 № 1</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Административному регламенту</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Разрешение № ____</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на осуществление земляных работ</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от "__" _______ 20 ___ г.</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Администрация 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 разрешает проведение плановых (аварийных) земляных работ для строительства сети (ремонта сети)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Наименование заявителя (заказчика)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(наименование вида, перечня и объемов проведения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Адрес места производства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Наименование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Вид и объем вскрываемого покрытия (вид/объем в м.куб. или в кв.м.)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(проезжая часть, тротуар, газон, грунт и др.)</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Ориентировочная площадь (кв. м): 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Условия проведения земляных работ:_________________________________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Условия выполнения работ по восстановлению благоустройства:______________________________________________________________________________________________________________________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Период проведения земляных работ: с "__" _______ 20__ г. по "__" _______ 20__ 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Способ прокладки и переустройства подземных сооружений: 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Земляные и монтажные работы осуществляет (лица, ответственные за производство работ, заказчике, подрядных организациях):</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Ответственный 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тел. 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Работы по восстановлению благоустройства осуществляет: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Ответственный 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тел. 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84"/>
        <w:gridCol w:w="4655"/>
      </w:tblGrid>
      <w:tr w:rsidR="00AD5F4B" w:rsidRPr="00AD5F4B" w:rsidTr="00AD5F4B">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ind w:firstLine="709"/>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Отметка о продлении</w:t>
            </w:r>
          </w:p>
          <w:p w:rsidR="00AD5F4B" w:rsidRPr="00AD5F4B" w:rsidRDefault="00AD5F4B" w:rsidP="00AD5F4B">
            <w:pPr>
              <w:spacing w:after="0" w:line="240" w:lineRule="auto"/>
              <w:ind w:firstLine="709"/>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ind w:firstLine="709"/>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r>
    </w:tbl>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Срок предоставления акта о восстановлении благоустройства в полном объеме: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 __________ 20 ___ 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Особые отметки 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Глава __________________________________ (Ф.И.О.)</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 № 2</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Форма</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Кому 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w:t>
      </w:r>
      <w:r w:rsidRPr="00AD5F4B">
        <w:rPr>
          <w:rFonts w:ascii="Arial" w:eastAsia="Times New Roman" w:hAnsi="Arial" w:cs="Arial"/>
          <w:color w:val="000000"/>
          <w:sz w:val="24"/>
          <w:szCs w:val="24"/>
          <w:lang w:eastAsia="ru-RU"/>
        </w:rPr>
        <w:lastRenderedPageBreak/>
        <w:t>наименование юридического лица, ИНН, ОГРН, юридический адрес – для юридического лица)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Контактные данные: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Решение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№___________________от 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(номер и дата решения)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уполномоченного должностного лица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 № 3</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Кому ____________________________________</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руководителя)</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гражданина,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индивидуального предпринимателя,</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 представителя юридического лица;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паспортные данные;</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адрес места нахождения; номер телефона;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адрес электронной почты)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ЗАЯВЛЕНИЕ</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на получение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Работы будут выполняться на: _________ (проезжей части в районе дома № _____по ул. 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(указать способ производства работ, протяженность);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газоне в районе дома №_____ по ул._____________________________ протяженностью ____________________________ п. м и т.п.) в сроки, установленные графиком производства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Ответственный за производство работ 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(должность, Ф.И.О.)</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контактный телефон _________________________________________. По завершении проведения земляных работ гарантирую восстановление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Перечень прилагаемых документов (приводится в соответствии с п.10 Административного регламента):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2. График производства работ с восстановлением нарушенных элементов благоустройства.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3. Гарантийное письмо о восстановлении комплексного благоустройства в сроки, определенные графиком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4. Копия приказа о назначении ответственного за производство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 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 (подпись)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должность представителя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юридического лица) юридического лица,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гражданина,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индивидуального предпринимателя</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Дата 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br w:type="textWrapping" w:clear="all"/>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 № 5</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График производства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Функциональное назначение объекта: 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Адрес объекта: 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(адрес проведения земляных работ, кадастровый номер земельного участка)</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tbl>
      <w:tblPr>
        <w:tblW w:w="9714" w:type="dxa"/>
        <w:tblCellMar>
          <w:left w:w="0" w:type="dxa"/>
          <w:right w:w="0" w:type="dxa"/>
        </w:tblCellMar>
        <w:tblLook w:val="04A0" w:firstRow="1" w:lastRow="0" w:firstColumn="1" w:lastColumn="0" w:noHBand="0" w:noVBand="1"/>
      </w:tblPr>
      <w:tblGrid>
        <w:gridCol w:w="817"/>
        <w:gridCol w:w="4111"/>
        <w:gridCol w:w="2393"/>
        <w:gridCol w:w="2393"/>
      </w:tblGrid>
      <w:tr w:rsidR="00AD5F4B" w:rsidRPr="00AD5F4B" w:rsidTr="00AD5F4B">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п/п</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Наименование работ</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Дата начала работ (день/месяц/год)</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Дата окончания работ</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(день/месяц/год)</w:t>
            </w:r>
          </w:p>
        </w:tc>
      </w:tr>
      <w:tr w:rsidR="00AD5F4B" w:rsidRPr="00AD5F4B" w:rsidTr="00AD5F4B">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r>
      <w:tr w:rsidR="00AD5F4B" w:rsidRPr="00AD5F4B" w:rsidTr="00AD5F4B">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r>
      <w:tr w:rsidR="00AD5F4B" w:rsidRPr="00AD5F4B" w:rsidTr="00AD5F4B">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 </w:t>
            </w:r>
          </w:p>
        </w:tc>
      </w:tr>
    </w:tbl>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Исполнитель работ 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(должность, подпись, расшифровка подписи)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М.П.</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наличии) «___»______________г.</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Заказчик (при наличии) 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(должность, подпись, расшифровка подписи)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М.П.</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 наличии) «___»______________г.</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 № 6</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Форма акта о завершении земляных работ и выполненном благоустройстве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АКТ</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 завершении земляных работ и выполненном благоустройстве</w:t>
      </w:r>
      <w:bookmarkStart w:id="10" w:name="_ftnref1"/>
      <w:bookmarkEnd w:id="10"/>
      <w:r w:rsidRPr="00AD5F4B">
        <w:rPr>
          <w:rFonts w:ascii="Arial" w:eastAsia="Times New Roman" w:hAnsi="Arial" w:cs="Arial"/>
          <w:color w:val="000000"/>
          <w:sz w:val="24"/>
          <w:szCs w:val="24"/>
          <w:lang w:eastAsia="ru-RU"/>
        </w:rPr>
        <w:fldChar w:fldCharType="begin"/>
      </w:r>
      <w:r w:rsidRPr="00AD5F4B">
        <w:rPr>
          <w:rFonts w:ascii="Arial" w:eastAsia="Times New Roman" w:hAnsi="Arial" w:cs="Arial"/>
          <w:color w:val="000000"/>
          <w:sz w:val="24"/>
          <w:szCs w:val="24"/>
          <w:lang w:eastAsia="ru-RU"/>
        </w:rPr>
        <w:instrText xml:space="preserve"> HYPERLINK "https://pravo-search.minjust.ru/bigs/portal.html" \l "_ftn1" </w:instrText>
      </w:r>
      <w:r w:rsidRPr="00AD5F4B">
        <w:rPr>
          <w:rFonts w:ascii="Arial" w:eastAsia="Times New Roman" w:hAnsi="Arial" w:cs="Arial"/>
          <w:color w:val="000000"/>
          <w:sz w:val="24"/>
          <w:szCs w:val="24"/>
          <w:lang w:eastAsia="ru-RU"/>
        </w:rPr>
        <w:fldChar w:fldCharType="separate"/>
      </w:r>
      <w:r w:rsidRPr="00AD5F4B">
        <w:rPr>
          <w:rFonts w:ascii="Arial" w:eastAsia="Times New Roman" w:hAnsi="Arial" w:cs="Arial"/>
          <w:color w:val="0000FF"/>
          <w:sz w:val="24"/>
          <w:szCs w:val="24"/>
          <w:u w:val="single"/>
          <w:lang w:eastAsia="ru-RU"/>
        </w:rPr>
        <w:t>[1]</w:t>
      </w:r>
      <w:r w:rsidRPr="00AD5F4B">
        <w:rPr>
          <w:rFonts w:ascii="Arial" w:eastAsia="Times New Roman" w:hAnsi="Arial" w:cs="Arial"/>
          <w:color w:val="000000"/>
          <w:sz w:val="24"/>
          <w:szCs w:val="24"/>
          <w:lang w:eastAsia="ru-RU"/>
        </w:rPr>
        <w:fldChar w:fldCharType="end"/>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(организация, предприятие/ФИО, производитель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Функциональное назначение объекта: 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Адрес: 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Земляные работы производились по адресу: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Разрешение на производство земляных работ № ____ от 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Комиссия в составе: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Представителя организации, производящей земляные работы (подрядчика) 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должность)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Представителя организации, выполнившей благоустройство 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должность)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Представителя управляющей организации или жилищно-эксплуатационной организации_________________________________________________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должность)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Произвела освидетельствование территории, на которой производились земляные и благоустроительные работы, на «____»____________________г. и составила настоящий акт на предмет выполнения благоустроительных работ в полном объеме.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Представитель организации, производившей земляные работы (подрядчик) 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подпись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Представитель организации, выполнившей благоустройство 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подпись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подпись</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Приложение: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материалы фотофиксации выполненных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 № 7</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Форма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решения о закрытии разрешения на осуществление земляных работ</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Администрация Ольшанского сельского поселения</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Кому _________________________________________________</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Контактные данные: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lastRenderedPageBreak/>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РЕШЕНИЕ</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 закрытии разрешения на осуществление земляных работ</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 Дата 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Особые отметки______________________________________________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____________________________________________________________</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Ф.И.О. уполномоченного должностного лица</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br w:type="textWrapping" w:clear="all"/>
        <w:t>Приложение № 8</w:t>
      </w:r>
    </w:p>
    <w:p w:rsidR="00AD5F4B" w:rsidRPr="00AD5F4B" w:rsidRDefault="00AD5F4B" w:rsidP="00AD5F4B">
      <w:pPr>
        <w:spacing w:after="0" w:line="240" w:lineRule="auto"/>
        <w:ind w:firstLine="709"/>
        <w:jc w:val="right"/>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к Административному регламенту</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Перечень</w:t>
      </w:r>
    </w:p>
    <w:p w:rsidR="00AD5F4B" w:rsidRPr="00AD5F4B" w:rsidRDefault="00AD5F4B" w:rsidP="00AD5F4B">
      <w:pPr>
        <w:spacing w:after="0" w:line="240" w:lineRule="auto"/>
        <w:ind w:firstLine="709"/>
        <w:jc w:val="center"/>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D5F4B" w:rsidRPr="00AD5F4B" w:rsidRDefault="00AD5F4B" w:rsidP="00AD5F4B">
      <w:pPr>
        <w:spacing w:after="0" w:line="240" w:lineRule="auto"/>
        <w:ind w:firstLine="709"/>
        <w:jc w:val="both"/>
        <w:rPr>
          <w:rFonts w:ascii="Arial" w:eastAsia="Times New Roman" w:hAnsi="Arial" w:cs="Arial"/>
          <w:color w:val="000000"/>
          <w:sz w:val="24"/>
          <w:szCs w:val="24"/>
          <w:lang w:eastAsia="ru-RU"/>
        </w:rPr>
      </w:pPr>
      <w:r w:rsidRPr="00AD5F4B">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57"/>
        <w:gridCol w:w="3381"/>
        <w:gridCol w:w="5101"/>
      </w:tblGrid>
      <w:tr w:rsidR="00AD5F4B" w:rsidRPr="00AD5F4B" w:rsidTr="00AD5F4B">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№п/п</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Наименование признака</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Значения признака</w:t>
            </w:r>
          </w:p>
        </w:tc>
      </w:tr>
      <w:tr w:rsidR="00AD5F4B" w:rsidRPr="00AD5F4B" w:rsidTr="00AD5F4B">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2</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3</w:t>
            </w:r>
          </w:p>
        </w:tc>
      </w:tr>
      <w:tr w:rsidR="00AD5F4B" w:rsidRPr="00AD5F4B" w:rsidTr="00AD5F4B">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Кто обращается за услугой?</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Заявитель</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Представитель</w:t>
            </w:r>
          </w:p>
        </w:tc>
      </w:tr>
      <w:tr w:rsidR="00AD5F4B" w:rsidRPr="00AD5F4B" w:rsidTr="00AD5F4B">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2</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К какой категории относится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Физическое лицо</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Индивидуальный предприниматель</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Юридическое лицо</w:t>
            </w:r>
          </w:p>
        </w:tc>
      </w:tr>
      <w:tr w:rsidR="00AD5F4B" w:rsidRPr="00AD5F4B" w:rsidTr="00AD5F4B">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3</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z w:val="24"/>
                <w:szCs w:val="24"/>
                <w:lang w:eastAsia="ru-RU"/>
              </w:rPr>
              <w:t>За каким результатом обратился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pacing w:val="7"/>
                <w:sz w:val="24"/>
                <w:szCs w:val="24"/>
                <w:lang w:eastAsia="ru-RU"/>
              </w:rPr>
              <w:t>Получение разрешения на осуществление земляных работ</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pacing w:val="7"/>
                <w:sz w:val="24"/>
                <w:szCs w:val="24"/>
                <w:lang w:eastAsia="ru-RU"/>
              </w:rPr>
              <w:t>Получение разрешения на осуществление земляных работ в связи с аварийно</w:t>
            </w:r>
            <w:r w:rsidRPr="00AD5F4B">
              <w:rPr>
                <w:rFonts w:ascii="Arial" w:eastAsia="Times New Roman" w:hAnsi="Arial" w:cs="Arial"/>
                <w:spacing w:val="7"/>
                <w:sz w:val="24"/>
                <w:szCs w:val="24"/>
                <w:lang w:eastAsia="ru-RU"/>
              </w:rPr>
              <w:softHyphen/>
              <w:t>-восстановительными работами</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pacing w:val="7"/>
                <w:sz w:val="24"/>
                <w:szCs w:val="24"/>
                <w:lang w:eastAsia="ru-RU"/>
              </w:rPr>
              <w:t>Продление разрешения на право осуществления земляных работ</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pacing w:val="7"/>
                <w:sz w:val="24"/>
                <w:szCs w:val="24"/>
                <w:lang w:eastAsia="ru-RU"/>
              </w:rPr>
              <w:t>Закрытие разрешения на право осуществления земляных работ</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pacing w:val="7"/>
                <w:sz w:val="24"/>
                <w:szCs w:val="24"/>
                <w:lang w:eastAsia="ru-RU"/>
              </w:rPr>
              <w:t>Исправление допущенных опечаток и (или) ошибок</w:t>
            </w:r>
          </w:p>
          <w:p w:rsidR="00AD5F4B" w:rsidRPr="00AD5F4B" w:rsidRDefault="00AD5F4B" w:rsidP="00AD5F4B">
            <w:pPr>
              <w:spacing w:after="0" w:line="240" w:lineRule="auto"/>
              <w:jc w:val="both"/>
              <w:rPr>
                <w:rFonts w:ascii="Arial" w:eastAsia="Times New Roman" w:hAnsi="Arial" w:cs="Arial"/>
                <w:sz w:val="24"/>
                <w:szCs w:val="24"/>
                <w:lang w:eastAsia="ru-RU"/>
              </w:rPr>
            </w:pPr>
            <w:r w:rsidRPr="00AD5F4B">
              <w:rPr>
                <w:rFonts w:ascii="Arial" w:eastAsia="Times New Roman" w:hAnsi="Arial" w:cs="Arial"/>
                <w:spacing w:val="7"/>
                <w:sz w:val="24"/>
                <w:szCs w:val="24"/>
                <w:lang w:eastAsia="ru-RU"/>
              </w:rPr>
              <w:t>Выдача дубликата документа</w:t>
            </w:r>
          </w:p>
        </w:tc>
      </w:tr>
    </w:tbl>
    <w:p w:rsidR="00C83126" w:rsidRDefault="00C83126">
      <w:bookmarkStart w:id="11" w:name="_GoBack"/>
      <w:bookmarkEnd w:id="11"/>
    </w:p>
    <w:sectPr w:rsidR="00C83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E4"/>
    <w:rsid w:val="00816CE4"/>
    <w:rsid w:val="00AD5F4B"/>
    <w:rsid w:val="00C8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9ADC2-E146-403A-8E72-45410DD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5F4B"/>
  </w:style>
  <w:style w:type="paragraph" w:customStyle="1" w:styleId="msonormal0">
    <w:name w:val="msonormal"/>
    <w:basedOn w:val="a"/>
    <w:rsid w:val="00AD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5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D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5F4B"/>
    <w:rPr>
      <w:color w:val="0000FF"/>
      <w:u w:val="single"/>
    </w:rPr>
  </w:style>
  <w:style w:type="character" w:styleId="a5">
    <w:name w:val="FollowedHyperlink"/>
    <w:basedOn w:val="a0"/>
    <w:uiPriority w:val="99"/>
    <w:semiHidden/>
    <w:unhideWhenUsed/>
    <w:rsid w:val="00AD5F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16918</Words>
  <Characters>96437</Characters>
  <Application>Microsoft Office Word</Application>
  <DocSecurity>0</DocSecurity>
  <Lines>803</Lines>
  <Paragraphs>226</Paragraphs>
  <ScaleCrop>false</ScaleCrop>
  <Company/>
  <LinksUpToDate>false</LinksUpToDate>
  <CharactersWithSpaces>113129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2025-05-07T05:20:00Z</dcterms:created>
  <dcterms:modified xsi:type="dcterms:W3CDTF">2025-05-07T05:20:00Z</dcterms:modified>
</cp:coreProperties>
</file>