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АДМИНИСТРАЦИЯ</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ОЛЬШАНСКОГО СЕЛЬСКОГО ПОСЕЛЕНИЯ</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ОСТРОГОЖСКОГО МУНИЦИПАЛЬНОГО РАЙОНА ВОРОНЕЖСКОЙ ОБЛАСТИ</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 О С Т А Н О В Л Е Н И 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от 25.08 2016 г. № 74</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 Нижний Ольшан</w:t>
      </w:r>
    </w:p>
    <w:p w:rsidR="001A47F0" w:rsidRPr="001A47F0" w:rsidRDefault="001A47F0" w:rsidP="001A47F0">
      <w:pPr>
        <w:spacing w:after="0" w:line="240" w:lineRule="auto"/>
        <w:ind w:firstLine="709"/>
        <w:jc w:val="both"/>
        <w:rPr>
          <w:rFonts w:ascii="Arial" w:eastAsia="Times New Roman" w:hAnsi="Arial" w:cs="Arial"/>
          <w:b/>
          <w:bCs/>
          <w:color w:val="000000"/>
          <w:sz w:val="32"/>
          <w:szCs w:val="32"/>
          <w:lang w:eastAsia="ru-RU"/>
        </w:rPr>
      </w:pPr>
      <w:r w:rsidRPr="001A47F0">
        <w:rPr>
          <w:rFonts w:ascii="Arial" w:eastAsia="Times New Roman" w:hAnsi="Arial" w:cs="Arial"/>
          <w:color w:val="000000"/>
          <w:sz w:val="24"/>
          <w:szCs w:val="24"/>
          <w:lang w:eastAsia="ru-RU"/>
        </w:rPr>
        <w:t> </w:t>
      </w:r>
    </w:p>
    <w:tbl>
      <w:tblPr>
        <w:tblW w:w="11004" w:type="dxa"/>
        <w:tblCellMar>
          <w:left w:w="0" w:type="dxa"/>
          <w:right w:w="0" w:type="dxa"/>
        </w:tblCellMar>
        <w:tblLook w:val="04A0" w:firstRow="1" w:lastRow="0" w:firstColumn="1" w:lastColumn="0" w:noHBand="0" w:noVBand="1"/>
      </w:tblPr>
      <w:tblGrid>
        <w:gridCol w:w="11004"/>
      </w:tblGrid>
      <w:tr w:rsidR="001A47F0" w:rsidRPr="001A47F0" w:rsidTr="001A47F0">
        <w:tc>
          <w:tcPr>
            <w:tcW w:w="11004" w:type="dxa"/>
            <w:tcMar>
              <w:top w:w="0" w:type="dxa"/>
              <w:left w:w="108" w:type="dxa"/>
              <w:bottom w:w="0" w:type="dxa"/>
              <w:right w:w="108" w:type="dxa"/>
            </w:tcMar>
            <w:hideMark/>
          </w:tcPr>
          <w:p w:rsidR="001A47F0" w:rsidRPr="001A47F0" w:rsidRDefault="001A47F0" w:rsidP="001A47F0">
            <w:pPr>
              <w:spacing w:before="240" w:after="60" w:line="240" w:lineRule="auto"/>
              <w:ind w:firstLine="567"/>
              <w:jc w:val="center"/>
              <w:rPr>
                <w:rFonts w:ascii="Arial" w:eastAsia="Times New Roman" w:hAnsi="Arial" w:cs="Arial"/>
                <w:b/>
                <w:bCs/>
                <w:sz w:val="32"/>
                <w:szCs w:val="32"/>
                <w:lang w:eastAsia="ru-RU"/>
              </w:rPr>
            </w:pPr>
            <w:r w:rsidRPr="001A47F0">
              <w:rPr>
                <w:rFonts w:ascii="Arial" w:eastAsia="Times New Roman" w:hAnsi="Arial" w:cs="Arial"/>
                <w:b/>
                <w:bCs/>
                <w:sz w:val="32"/>
                <w:szCs w:val="32"/>
                <w:lang w:eastAsia="ru-RU"/>
              </w:rPr>
              <w:t>Об утверждении административного регламента по предоставлению муниципальной услуги</w:t>
            </w:r>
          </w:p>
        </w:tc>
      </w:tr>
    </w:tbl>
    <w:p w:rsidR="001A47F0" w:rsidRPr="001A47F0" w:rsidRDefault="001A47F0" w:rsidP="001A47F0">
      <w:pPr>
        <w:spacing w:before="240" w:after="60" w:line="240" w:lineRule="auto"/>
        <w:ind w:firstLine="567"/>
        <w:jc w:val="center"/>
        <w:rPr>
          <w:rFonts w:ascii="Arial" w:eastAsia="Times New Roman" w:hAnsi="Arial" w:cs="Arial"/>
          <w:b/>
          <w:bCs/>
          <w:color w:val="000000"/>
          <w:sz w:val="32"/>
          <w:szCs w:val="32"/>
          <w:lang w:eastAsia="ru-RU"/>
        </w:rPr>
      </w:pPr>
      <w:r w:rsidRPr="001A47F0">
        <w:rPr>
          <w:rFonts w:ascii="Arial" w:eastAsia="Times New Roman" w:hAnsi="Arial" w:cs="Arial"/>
          <w:b/>
          <w:bCs/>
          <w:color w:val="000000"/>
          <w:sz w:val="32"/>
          <w:szCs w:val="32"/>
          <w:lang w:eastAsia="ru-RU"/>
        </w:rPr>
        <w:t>«Дача согласия на осуществление обмена жилыми помещениями между нанимателями данных помещений по договорам социального найма» (в ред. пост. от 24.01.2023г. №13)</w:t>
      </w:r>
    </w:p>
    <w:p w:rsidR="001A47F0" w:rsidRPr="001A47F0" w:rsidRDefault="001A47F0" w:rsidP="001A47F0">
      <w:pPr>
        <w:spacing w:after="0" w:line="240" w:lineRule="auto"/>
        <w:ind w:firstLine="709"/>
        <w:jc w:val="both"/>
        <w:rPr>
          <w:rFonts w:ascii="Arial" w:eastAsia="Times New Roman" w:hAnsi="Arial" w:cs="Arial"/>
          <w:b/>
          <w:bCs/>
          <w:color w:val="000000"/>
          <w:sz w:val="32"/>
          <w:szCs w:val="32"/>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года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ПОСТАНОВЛЯЕТ:</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Глава Ольшанского сельского поселения  Ю.Е. Токарев</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br w:type="textWrapping" w:clear="all"/>
        <w:t>Приложение</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к постановлению администрации</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Ольшанского сельского поселения</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от 25.08.2016 г. № 74</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АДМИНИСТРАТИВНЫЙ РЕГЛАМЕНТ</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АДМИНИСТРАЦИИ ОЛЬШАНСКОГО СЕЛЬСКОГО ПОСЕЛЕНИЯ ОСТРОГОЖСКОГО МУНИЦИПАЛЬНОГО РАЙОНА  ВОРОНЕЖСКОЙ ОБЛАСТИ</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ПО ПРЕДОСТАВЛЕНИЮ МУНИЦИПАЛЬНОЙ УСЛУГИ</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«ДАЧА СОГЛАСИЯ НА ОСУЩЕСТВЛЕНИЕ ОБМЕНА ЖИЛЫМИ ПОМЕЩЕНИЯМИ МЕЖДУ НАНИМАТЕЛЯМИ ДАННЫХ ПОМЕЩЕНИЙ ПО ДОГОВОРАМ СОЦИАЛЬНОГО НАЙМА»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Общие положения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Предмет регулирования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1.2.</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Описание заявителей</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Заявителями являются граждане, являющиеся нанимателями жилых помещений муниципального жилищного фонда Ольшанского сельского поселения по договорам социального найма, либо их представители, действующие в силу закона или на основании договора, доверенности (далее - заявитель, заявители).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1.3.</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1.3.1.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Администрация расположена по адресу: Воронежская область, Острогожский район, село Нижний Ольшан, ул. Молодежная, дом 11.</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1.3.2.</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на официальном сайте администрации в сети Интернет (http://olshan.ru//);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на официальном сайте МФЦ (mfc.vr№.ru);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на информационном стенде в администрации;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на информационном стенде в МФЦ.</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1.3.3.</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непосредственно в администрации,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непосредственно в МФЦ;</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lastRenderedPageBreak/>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1.3.4.</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текст настоящего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формы, образцы заявлений, иных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1.3.5.</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 порядке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 ходе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Symbol" w:eastAsia="Times New Roman" w:hAnsi="Symbol" w:cs="Arial"/>
          <w:color w:val="000000"/>
          <w:sz w:val="24"/>
          <w:szCs w:val="24"/>
          <w:lang w:eastAsia="ru-RU"/>
        </w:rPr>
        <w:sym w:font="Symbol" w:char="F02D"/>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об отказе в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1.3.6.</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1.3.7.</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Стандарт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2.2.</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Наименование органа, представляющего муниципальную услугу.</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2.2.1.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2.2.2.</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Ольшанского сельского поселения от 25.12.2015 г. № 27.</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2.3. Результат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2.4.Срок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Срок предоставления муниципальной услуги не должен превышать 10 рабочих дней со дня обращения заявителя.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Срок регистрации заявления и прилагаемых к нему документов – не позднее 1 рабочего дня, следующего за днем их поступления.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Срок рассмотрения представленных документов – не позднее 5 рабочих дней со дня их регистрации.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2.5.</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Правовые основы для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w:t>
      </w:r>
    </w:p>
    <w:p w:rsidR="001A47F0" w:rsidRPr="001A47F0" w:rsidRDefault="001A47F0" w:rsidP="001A47F0">
      <w:pPr>
        <w:shd w:val="clear" w:color="auto" w:fill="FFFFFF"/>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 Уставом Ольшанского сельского поселения, Острогожского муниципального района, Воронежской области;</w:t>
      </w:r>
    </w:p>
    <w:p w:rsidR="001A47F0" w:rsidRPr="001A47F0" w:rsidRDefault="001A47F0" w:rsidP="001A47F0">
      <w:pPr>
        <w:shd w:val="clear" w:color="auto" w:fill="FFFFFF"/>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Ольшанского сельского поселения, Острогожского муниципального района, Воронежской области, регламентирующими правоотношения в сфере предоставления государственных услуг.</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2.6.</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К заявлению прилагаются следующие документы:</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договор об обмене жилыми помещениями, занимаемыми по договорам социального найма (оригинал);</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Заявление на бумажном носителе представляется: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посредством почтового отправления;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при личном обращении заявителя либо его представителя.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Указанные документы находятся в распоряжении администрации Ольшанского сельского поселения.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Запрещается требовать от заявителя: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1A47F0">
        <w:rPr>
          <w:rFonts w:ascii="Arial" w:eastAsia="Times New Roman" w:hAnsi="Arial" w:cs="Arial"/>
          <w:color w:val="000000"/>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2.7</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2.8</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Основаниями для отказа в предоставлении муниципальной услуги являются: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Times New Roman" w:eastAsia="Times New Roman" w:hAnsi="Times New Roman" w:cs="Times New Roman"/>
          <w:color w:val="000000"/>
          <w:sz w:val="24"/>
          <w:szCs w:val="24"/>
          <w:lang w:eastAsia="ru-RU"/>
        </w:rPr>
        <w:t>-</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с заявлением обратилось лицо, не указанное в пункте 1.2.  настоящего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Times New Roman" w:eastAsia="Times New Roman" w:hAnsi="Times New Roman" w:cs="Times New Roman"/>
          <w:color w:val="000000"/>
          <w:sz w:val="24"/>
          <w:szCs w:val="24"/>
          <w:lang w:eastAsia="ru-RU"/>
        </w:rPr>
        <w:t>-</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к нанимателю обмениваемого жилого помещения предъявлен иск о расторжении или об изменении договора социального найма жилого помещения;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право пользования обмениваемым жилым помещением оспаривается в судебном порядке;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обмениваемое жилое помещение признано в установленном порядке непригодным для проживания;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принято решение о признании жилого дома, в котором находится обмениваемое жилое помещение, аварийным и подлежащим сносу;</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принято решение о капитальном ремонте соответствующего дома с переустройством и (или) перепланировкой жилых помещений в этом доме;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непредставление заявителем документов, указанных в пункте 2.6.1 настоящего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2.9</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Муниципальная услуга предоставляется на безвозмездной основе.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2.10</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2.12</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2.12.1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2.12.2.</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Доступ заявителей к парковочным местам является бесплатным.</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2.12.3.</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2.12.4.</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стульями и столами для оформления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режим работы органов, предоставляющих муниципальную услугу;</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образцы оформления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2.12.5.</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1A47F0">
        <w:rPr>
          <w:rFonts w:ascii="Arial" w:eastAsia="Times New Roman" w:hAnsi="Arial" w:cs="Arial"/>
          <w:color w:val="000000"/>
          <w:sz w:val="24"/>
          <w:szCs w:val="24"/>
          <w:lang w:eastAsia="ru-RU"/>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2.12.6.</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2.13</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Показатели доступности и качества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2.13.1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Показателями доступности муниципальной услуги являются: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соблюдение графика работы администрации;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возможность получения муниципальной услуги в МФЦ;</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2.13.2.</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Показателями качества муниципальной услуги являются: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соблюдение сроков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2.14.</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2.14.1.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2.14.2.</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2.14.3.</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(http://olshan.ru//); на Едином </w:t>
      </w:r>
      <w:r w:rsidRPr="001A47F0">
        <w:rPr>
          <w:rFonts w:ascii="Arial" w:eastAsia="Times New Roman" w:hAnsi="Arial" w:cs="Arial"/>
          <w:color w:val="000000"/>
          <w:sz w:val="24"/>
          <w:szCs w:val="24"/>
          <w:lang w:eastAsia="ru-RU"/>
        </w:rPr>
        <w:lastRenderedPageBreak/>
        <w:t>портале государственных и муниципальных услуг (функций) (www.gosuslugi.ru) и Портале государственных и муниципальных услуг Воронежской области (www.pgu.govvr№.ru).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2.14.4.</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Исчерпывающий перечень административных процедур.</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3.1.1.</w:t>
      </w:r>
      <w:r w:rsidRPr="001A47F0">
        <w:rPr>
          <w:rFonts w:ascii="Times New Roman" w:eastAsia="Times New Roman" w:hAnsi="Times New Roman" w:cs="Times New Roman"/>
          <w:color w:val="000000"/>
          <w:sz w:val="14"/>
          <w:szCs w:val="14"/>
          <w:lang w:eastAsia="ru-RU"/>
        </w:rPr>
        <w:t>         </w:t>
      </w:r>
      <w:r w:rsidRPr="001A47F0">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прием и регистрация заявления и прилагаемых к нему документов;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рассмотрение представленных документов;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выдача (направление) документа, являющегося результатом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3.2. Прием и регистрация заявления и прилагаемых к нему документов.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lastRenderedPageBreak/>
        <w:t>- проверяет соответствие заявления установленным требованиям;</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регистрирует заявление с прилагаемым комплектом документов;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3.2.6. Максимальный срок исполнения административной процедуры - 1 рабочий день с даты обращения.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3.3. Рассмотрение представленных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3.3.3. Специалист, уполномоченный на рассмотрение представленных документов, проверяя документы, устанавливает:</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 наличие всех необходимых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 наличие полномочий заявителя (представителя заявителя) на обращение за предоставлением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 наличие или отсутствие иных оснований для отказа в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3.3.5. Максимальный срок исполнения административной процедуры -  5 рабочих дней со дня регистрации заявления и прилагаемых к нему документов.</w:t>
      </w:r>
    </w:p>
    <w:p w:rsidR="001A47F0" w:rsidRPr="001A47F0" w:rsidRDefault="001A47F0" w:rsidP="001A47F0">
      <w:pPr>
        <w:spacing w:after="0" w:line="240" w:lineRule="auto"/>
        <w:ind w:firstLine="709"/>
        <w:jc w:val="both"/>
        <w:rPr>
          <w:rFonts w:ascii="Arial" w:eastAsia="Times New Roman" w:hAnsi="Arial" w:cs="Arial"/>
          <w:color w:val="000000"/>
          <w:lang w:eastAsia="ru-RU"/>
        </w:rPr>
      </w:pPr>
      <w:r w:rsidRPr="001A47F0">
        <w:rPr>
          <w:rFonts w:ascii="Arial" w:eastAsia="Times New Roman" w:hAnsi="Arial" w:cs="Arial"/>
          <w:color w:val="000000"/>
          <w:sz w:val="24"/>
          <w:szCs w:val="24"/>
          <w:lang w:eastAsia="ru-RU"/>
        </w:rPr>
        <w:t xml:space="preserve">3.4. Подготовка и принятие постановления администрации о даче согласия на осуществление обмена занимаемого заявителем и проживающими совместно с </w:t>
      </w:r>
      <w:r w:rsidRPr="001A47F0">
        <w:rPr>
          <w:rFonts w:ascii="Arial" w:eastAsia="Times New Roman" w:hAnsi="Arial" w:cs="Arial"/>
          <w:color w:val="000000"/>
          <w:sz w:val="24"/>
          <w:szCs w:val="24"/>
          <w:lang w:eastAsia="ru-RU"/>
        </w:rPr>
        <w:lastRenderedPageBreak/>
        <w:t>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3.4.3. Максимальный срок исполнения административной процедуры – 2 рабочих дня с момента завершения рассмотрения представленных документов.</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4. Формы контроля за исполнением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b/>
          <w:bCs/>
          <w:color w:val="000000"/>
          <w:sz w:val="24"/>
          <w:szCs w:val="24"/>
          <w:lang w:eastAsia="ru-RU"/>
        </w:rPr>
      </w:pPr>
      <w:r w:rsidRPr="001A47F0">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нарушение срока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5.4. Оснований для отказа в рассмотрении жалобы не имеется.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5.6. Жалоба должна содержать:</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1A47F0">
        <w:rPr>
          <w:rFonts w:ascii="Arial" w:eastAsia="Times New Roman" w:hAnsi="Arial" w:cs="Arial"/>
          <w:color w:val="000000"/>
          <w:sz w:val="24"/>
          <w:szCs w:val="24"/>
          <w:lang w:eastAsia="ru-RU"/>
        </w:rPr>
        <w:lastRenderedPageBreak/>
        <w:t>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 в удовлетворении жалобы отказывается.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4) если обжалуемые действия являются правомерными.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1A47F0">
        <w:rPr>
          <w:rFonts w:ascii="Arial" w:eastAsia="Times New Roman"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 (в ред. пост. от 24.01.2023г. №13)</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br w:type="textWrapping" w:clear="all"/>
        <w:t>Приложение № 1</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к Административному регламенту</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График (режим) работы администрации:</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понедельник - пятница: с 08.00 до 17.00 ч.;</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перерыв: с 12.00 до 14.00 ч.</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Выходной : суббота, воскресенье.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Адрес электронной почты администрации: olshansk.ostro@govvrn.ru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2.Телефон справочной службы администрации: 8(47375) 6-13-18,6-13-17,</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6-14-21,телефон (факс): 6-13-18.</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Телефон для справок АУ «МФЦ»: (473) 226-99-99.</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Официальный сайт АУ «МФЦ» в сети Интернет: mfc.vrn.ru.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Адрес электронной почты АУ «МФЦ»: odno-okno@mail.ru.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График работы АУ «МФЦ»:</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вторник, четверг, пятница: с 09.00 до 18.00;</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среда: с 11.00 до 20.00;</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суббота: с 09.00 до 16.45.</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График (режим) работы многофункционального центра: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Понедельник, вторник, четверг, пятница: с 08.00 до 17.00; перерыв с 12.00 до 12.45</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среда: с 8.00 до 20.00; без обеда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суббота: с 08.00 до 15.45. перерыв с 12.00 до 12.45</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Выходной: Воскресенье</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Телефон справочной службы филиала многофункционального центра: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8(47375) 3 33 03, 3-33-01</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3.3. Местонахождение удаленного рабочего места АУ «МФЦ» («Мои документы»): Воронежская обл., Острогожский р-н, с. Нижний Ольшан, ул. Почтовая д. 32</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вторник: с 09.30 до 13.30.</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Адрес официального сайта многофункционального центра в сети Интернет: mydocuments36.ru.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Телефон справочной службы многофункционального центра: 8(47375) 3 33 03</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br w:type="textWrapping" w:clear="all"/>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Приложение № 2</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к Административному регламенту</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right"/>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В администрацию ______________ поселения _________________ муниципального района</w:t>
      </w:r>
    </w:p>
    <w:p w:rsidR="001A47F0" w:rsidRPr="001A47F0" w:rsidRDefault="001A47F0" w:rsidP="001A47F0">
      <w:pPr>
        <w:spacing w:after="0" w:line="240" w:lineRule="auto"/>
        <w:ind w:firstLine="709"/>
        <w:jc w:val="right"/>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от ______________________________</w:t>
      </w:r>
    </w:p>
    <w:p w:rsidR="001A47F0" w:rsidRPr="001A47F0" w:rsidRDefault="001A47F0" w:rsidP="001A47F0">
      <w:pPr>
        <w:spacing w:after="0" w:line="240" w:lineRule="auto"/>
        <w:ind w:firstLine="709"/>
        <w:jc w:val="right"/>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(Ф.И.О. гражданина полностью)</w:t>
      </w:r>
    </w:p>
    <w:p w:rsidR="001A47F0" w:rsidRPr="001A47F0" w:rsidRDefault="001A47F0" w:rsidP="001A47F0">
      <w:pPr>
        <w:spacing w:after="0" w:line="240" w:lineRule="auto"/>
        <w:ind w:firstLine="709"/>
        <w:jc w:val="right"/>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проживающего по адресу:</w:t>
      </w:r>
    </w:p>
    <w:p w:rsidR="001A47F0" w:rsidRPr="001A47F0" w:rsidRDefault="001A47F0" w:rsidP="001A47F0">
      <w:pPr>
        <w:spacing w:after="0" w:line="240" w:lineRule="auto"/>
        <w:ind w:firstLine="709"/>
        <w:jc w:val="right"/>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_________________________________</w:t>
      </w:r>
    </w:p>
    <w:p w:rsidR="001A47F0" w:rsidRPr="001A47F0" w:rsidRDefault="001A47F0" w:rsidP="001A47F0">
      <w:pPr>
        <w:spacing w:after="0" w:line="240" w:lineRule="auto"/>
        <w:ind w:firstLine="709"/>
        <w:jc w:val="right"/>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паспортные данные: ______________</w:t>
      </w:r>
    </w:p>
    <w:p w:rsidR="001A47F0" w:rsidRPr="001A47F0" w:rsidRDefault="001A47F0" w:rsidP="001A47F0">
      <w:pPr>
        <w:spacing w:after="0" w:line="240" w:lineRule="auto"/>
        <w:ind w:firstLine="709"/>
        <w:jc w:val="right"/>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контактный тел.__________________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center"/>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ЗАЯВЛЕНИЕ</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(область, район, город, поселок, село или др., улица</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или др., дом, квартира, комната и др.)</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состоящего  из  ____ комнат, общей площадью 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на жилое помещение, расположенное по адресу: __________________________________________________________________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(область, район, город, поселок, село или др., улица</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или др., дом, квартира, комната и др.)</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состоящего  из  ____  комнат, общей площадью 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К заявлению прилагаю следующие документы:</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1. __________________________________________________________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2. __________________________________________________________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3. __________________________________________________________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4. __________________________________________________________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Дата ____________________  Подпись ________________________</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Заявитель:  _____________ / 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lastRenderedPageBreak/>
        <w:t>  (подпись)  (расшифровка подписи)</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br w:type="textWrapping" w:clear="all"/>
        <w:t>Приложение № 3</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к  административному регламенту</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tbl>
      <w:tblPr>
        <w:tblW w:w="10845" w:type="dxa"/>
        <w:tblCellMar>
          <w:left w:w="0" w:type="dxa"/>
          <w:right w:w="0" w:type="dxa"/>
        </w:tblCellMar>
        <w:tblLook w:val="04A0" w:firstRow="1" w:lastRow="0" w:firstColumn="1" w:lastColumn="0" w:noHBand="0" w:noVBand="1"/>
      </w:tblPr>
      <w:tblGrid>
        <w:gridCol w:w="303"/>
        <w:gridCol w:w="689"/>
        <w:gridCol w:w="2544"/>
        <w:gridCol w:w="992"/>
        <w:gridCol w:w="372"/>
        <w:gridCol w:w="992"/>
        <w:gridCol w:w="645"/>
        <w:gridCol w:w="635"/>
        <w:gridCol w:w="362"/>
        <w:gridCol w:w="992"/>
        <w:gridCol w:w="202"/>
        <w:gridCol w:w="170"/>
        <w:gridCol w:w="821"/>
        <w:gridCol w:w="28"/>
        <w:gridCol w:w="1059"/>
        <w:gridCol w:w="39"/>
      </w:tblGrid>
      <w:tr w:rsidR="001A47F0" w:rsidRPr="001A47F0" w:rsidTr="001A47F0">
        <w:tc>
          <w:tcPr>
            <w:tcW w:w="0" w:type="auto"/>
            <w:hideMark/>
          </w:tcPr>
          <w:p w:rsidR="001A47F0" w:rsidRPr="001A47F0" w:rsidRDefault="001A47F0" w:rsidP="001A47F0">
            <w:pPr>
              <w:spacing w:after="0" w:line="240" w:lineRule="auto"/>
              <w:rPr>
                <w:rFonts w:ascii="Arial" w:eastAsia="Times New Roman" w:hAnsi="Arial" w:cs="Arial"/>
                <w:color w:val="000000"/>
                <w:sz w:val="24"/>
                <w:szCs w:val="24"/>
                <w:lang w:eastAsia="ru-RU"/>
              </w:rPr>
            </w:pPr>
          </w:p>
        </w:tc>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c>
          <w:tcPr>
            <w:tcW w:w="680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r>
      <w:tr w:rsidR="001A47F0" w:rsidRPr="001A47F0" w:rsidTr="001A47F0">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c>
          <w:tcPr>
            <w:tcW w:w="2241" w:type="dxa"/>
            <w:gridSpan w:val="2"/>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2263" w:type="dxa"/>
            <w:gridSpan w:val="2"/>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353" w:type="dxa"/>
            <w:gridSpan w:val="2"/>
            <w:tcBorders>
              <w:lef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307" w:type="dxa"/>
            <w:gridSpan w:val="4"/>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2133" w:type="dxa"/>
            <w:gridSpan w:val="4"/>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r>
      <w:tr w:rsidR="001A47F0" w:rsidRPr="001A47F0" w:rsidTr="001A47F0">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c>
          <w:tcPr>
            <w:tcW w:w="680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Рассмотрение представленных документов</w:t>
            </w: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c>
          <w:tcPr>
            <w:tcW w:w="0" w:type="auto"/>
            <w:hideMark/>
          </w:tcPr>
          <w:p w:rsidR="001A47F0" w:rsidRPr="001A47F0" w:rsidRDefault="001A47F0" w:rsidP="001A47F0">
            <w:pPr>
              <w:spacing w:after="0" w:line="240" w:lineRule="auto"/>
              <w:rPr>
                <w:rFonts w:ascii="Times New Roman" w:eastAsia="Times New Roman" w:hAnsi="Times New Roman" w:cs="Times New Roman"/>
                <w:sz w:val="20"/>
                <w:szCs w:val="20"/>
                <w:lang w:eastAsia="ru-RU"/>
              </w:rPr>
            </w:pPr>
          </w:p>
        </w:tc>
      </w:tr>
      <w:tr w:rsidR="001A47F0" w:rsidRPr="001A47F0" w:rsidTr="001A47F0">
        <w:tc>
          <w:tcPr>
            <w:tcW w:w="4116" w:type="dxa"/>
            <w:gridSpan w:val="3"/>
            <w:tcBorders>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567" w:type="dxa"/>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399" w:type="dxa"/>
            <w:gridSpan w:val="2"/>
            <w:tcBorders>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721" w:type="dxa"/>
            <w:gridSpan w:val="3"/>
            <w:tcBorders>
              <w:left w:val="single" w:sz="6" w:space="0" w:color="000000"/>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567" w:type="dxa"/>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2377" w:type="dxa"/>
            <w:gridSpan w:val="5"/>
            <w:tcBorders>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r>
      <w:tr w:rsidR="001A47F0" w:rsidRPr="001A47F0" w:rsidTr="001A47F0">
        <w:trPr>
          <w:trHeight w:val="438"/>
        </w:trPr>
        <w:tc>
          <w:tcPr>
            <w:tcW w:w="4116"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Основания</w:t>
            </w:r>
          </w:p>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имеются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3120" w:type="dxa"/>
            <w:gridSpan w:val="5"/>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2377"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Основания отсутствуют</w:t>
            </w: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r>
      <w:tr w:rsidR="001A47F0" w:rsidRPr="001A47F0" w:rsidTr="001A47F0">
        <w:trPr>
          <w:trHeight w:val="388"/>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1A47F0" w:rsidRPr="001A47F0" w:rsidRDefault="001A47F0" w:rsidP="001A47F0">
            <w:pPr>
              <w:spacing w:after="0" w:line="240" w:lineRule="auto"/>
              <w:rPr>
                <w:rFonts w:ascii="Arial" w:eastAsia="Times New Roman" w:hAnsi="Arial" w:cs="Arial"/>
                <w:sz w:val="24"/>
                <w:szCs w:val="24"/>
                <w:lang w:eastAsia="ru-RU"/>
              </w:rPr>
            </w:pPr>
          </w:p>
        </w:tc>
        <w:tc>
          <w:tcPr>
            <w:tcW w:w="56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right w:val="single" w:sz="6" w:space="0" w:color="000000"/>
            </w:tcBorders>
            <w:vAlign w:val="center"/>
            <w:hideMark/>
          </w:tcPr>
          <w:p w:rsidR="001A47F0" w:rsidRPr="001A47F0" w:rsidRDefault="001A47F0" w:rsidP="001A47F0">
            <w:pPr>
              <w:spacing w:after="0" w:line="240" w:lineRule="auto"/>
              <w:rPr>
                <w:rFonts w:ascii="Arial" w:eastAsia="Times New Roman" w:hAnsi="Arial" w:cs="Arial"/>
                <w:sz w:val="24"/>
                <w:szCs w:val="24"/>
                <w:lang w:eastAsia="ru-RU"/>
              </w:rPr>
            </w:pPr>
          </w:p>
        </w:tc>
        <w:tc>
          <w:tcPr>
            <w:tcW w:w="56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1A47F0" w:rsidRPr="001A47F0" w:rsidRDefault="001A47F0" w:rsidP="001A47F0">
            <w:pPr>
              <w:spacing w:after="0" w:line="240" w:lineRule="auto"/>
              <w:rPr>
                <w:rFonts w:ascii="Arial" w:eastAsia="Times New Roman" w:hAnsi="Arial" w:cs="Arial"/>
                <w:sz w:val="24"/>
                <w:szCs w:val="24"/>
                <w:lang w:eastAsia="ru-RU"/>
              </w:rPr>
            </w:pP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r>
      <w:tr w:rsidR="001A47F0" w:rsidRPr="001A47F0" w:rsidTr="001A47F0">
        <w:tc>
          <w:tcPr>
            <w:tcW w:w="258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5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567" w:type="dxa"/>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3120" w:type="dxa"/>
            <w:gridSpan w:val="5"/>
            <w:tcBorders>
              <w:top w:val="single" w:sz="6" w:space="0" w:color="000000"/>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567" w:type="dxa"/>
            <w:tcBorders>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29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087"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r>
      <w:tr w:rsidR="001A47F0" w:rsidRPr="001A47F0" w:rsidTr="001A47F0">
        <w:trPr>
          <w:trHeight w:val="1018"/>
        </w:trPr>
        <w:tc>
          <w:tcPr>
            <w:tcW w:w="411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567" w:type="dxa"/>
            <w:tcBorders>
              <w:left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6064"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r>
      <w:tr w:rsidR="001A47F0" w:rsidRPr="001A47F0" w:rsidTr="001A47F0">
        <w:tc>
          <w:tcPr>
            <w:tcW w:w="255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5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567" w:type="dxa"/>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2626" w:type="dxa"/>
            <w:gridSpan w:val="3"/>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538" w:type="dxa"/>
            <w:gridSpan w:val="2"/>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11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101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r>
      <w:tr w:rsidR="001A47F0" w:rsidRPr="001A47F0" w:rsidTr="001A47F0">
        <w:trPr>
          <w:trHeight w:val="1210"/>
        </w:trPr>
        <w:tc>
          <w:tcPr>
            <w:tcW w:w="10747"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Выдача (направление) заявителю документа, являющегося результатом предоставления муниципальной услуги</w:t>
            </w:r>
          </w:p>
          <w:p w:rsidR="001A47F0" w:rsidRPr="001A47F0" w:rsidRDefault="001A47F0" w:rsidP="001A47F0">
            <w:pPr>
              <w:spacing w:after="0" w:line="240" w:lineRule="auto"/>
              <w:ind w:firstLine="709"/>
              <w:jc w:val="both"/>
              <w:rPr>
                <w:rFonts w:ascii="Arial" w:eastAsia="Times New Roman" w:hAnsi="Arial" w:cs="Arial"/>
                <w:sz w:val="24"/>
                <w:szCs w:val="24"/>
                <w:lang w:eastAsia="ru-RU"/>
              </w:rPr>
            </w:pPr>
            <w:r w:rsidRPr="001A47F0">
              <w:rPr>
                <w:rFonts w:ascii="Arial" w:eastAsia="Times New Roman" w:hAnsi="Arial" w:cs="Arial"/>
                <w:sz w:val="24"/>
                <w:szCs w:val="24"/>
                <w:lang w:eastAsia="ru-RU"/>
              </w:rPr>
              <w:t> </w:t>
            </w:r>
          </w:p>
        </w:tc>
        <w:tc>
          <w:tcPr>
            <w:tcW w:w="0" w:type="auto"/>
            <w:hideMark/>
          </w:tcPr>
          <w:p w:rsidR="001A47F0" w:rsidRPr="001A47F0" w:rsidRDefault="001A47F0" w:rsidP="001A47F0">
            <w:pPr>
              <w:spacing w:after="0" w:line="240" w:lineRule="auto"/>
              <w:rPr>
                <w:rFonts w:ascii="Arial" w:eastAsia="Times New Roman" w:hAnsi="Arial" w:cs="Arial"/>
                <w:sz w:val="24"/>
                <w:szCs w:val="24"/>
                <w:lang w:eastAsia="ru-RU"/>
              </w:rPr>
            </w:pPr>
          </w:p>
        </w:tc>
      </w:tr>
    </w:tbl>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br w:type="textWrapping" w:clear="all"/>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Приложение № 4</w:t>
      </w:r>
    </w:p>
    <w:p w:rsidR="001A47F0" w:rsidRPr="001A47F0" w:rsidRDefault="001A47F0" w:rsidP="001A47F0">
      <w:pPr>
        <w:spacing w:after="0" w:line="240" w:lineRule="auto"/>
        <w:ind w:firstLine="709"/>
        <w:jc w:val="right"/>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к административному регламенту</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РАСПИСКА</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в получении документов, представленных для принятия решения</w:t>
      </w:r>
    </w:p>
    <w:p w:rsidR="001A47F0" w:rsidRPr="001A47F0" w:rsidRDefault="001A47F0" w:rsidP="001A47F0">
      <w:pPr>
        <w:spacing w:after="0" w:line="240" w:lineRule="auto"/>
        <w:ind w:firstLine="709"/>
        <w:jc w:val="center"/>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Настоящим удостоверяется, что заявитель</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__________________________________________________________________</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(фамилия, имя, отчество)</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lastRenderedPageBreak/>
        <w:t>представил, а сотрудник администрации _______________ _________________ получил «_____» ________________ _________ документы  (число)  (месяц прописью)  (год)</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в количестве _______________________________ экземпляров по</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(прописью) </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(согласно п. 2.6.1 настоящего Административного регламента):</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__________________________________________________________________</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__________________________________________________________________</w:t>
      </w:r>
    </w:p>
    <w:p w:rsidR="001A47F0" w:rsidRPr="001A47F0" w:rsidRDefault="001A47F0" w:rsidP="001A47F0">
      <w:pPr>
        <w:spacing w:after="0" w:line="240" w:lineRule="auto"/>
        <w:ind w:firstLine="709"/>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_________________________________________________________________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______________________</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(должность специалиста,  (подпись)  (расшифровка подписи)</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ответственного за</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прием документов)</w:t>
      </w:r>
    </w:p>
    <w:p w:rsidR="001A47F0" w:rsidRPr="001A47F0" w:rsidRDefault="001A47F0" w:rsidP="001A47F0">
      <w:pPr>
        <w:spacing w:after="0" w:line="240" w:lineRule="auto"/>
        <w:ind w:firstLine="709"/>
        <w:jc w:val="both"/>
        <w:rPr>
          <w:rFonts w:ascii="Courier New" w:eastAsia="Times New Roman" w:hAnsi="Courier New" w:cs="Courier New"/>
          <w:color w:val="000000"/>
          <w:sz w:val="24"/>
          <w:szCs w:val="24"/>
          <w:lang w:eastAsia="ru-RU"/>
        </w:rPr>
      </w:pPr>
      <w:r w:rsidRPr="001A47F0">
        <w:rPr>
          <w:rFonts w:ascii="Arial" w:eastAsia="Times New Roman" w:hAnsi="Arial" w:cs="Arial"/>
          <w:color w:val="000000"/>
          <w:sz w:val="24"/>
          <w:szCs w:val="24"/>
          <w:lang w:eastAsia="ru-RU"/>
        </w:rPr>
        <w:t> </w:t>
      </w:r>
    </w:p>
    <w:p w:rsidR="001A47F0" w:rsidRPr="001A47F0" w:rsidRDefault="001A47F0" w:rsidP="001A47F0">
      <w:pPr>
        <w:spacing w:after="0" w:line="240" w:lineRule="auto"/>
        <w:ind w:firstLine="567"/>
        <w:jc w:val="both"/>
        <w:rPr>
          <w:rFonts w:ascii="Arial" w:eastAsia="Times New Roman" w:hAnsi="Arial" w:cs="Arial"/>
          <w:color w:val="000000"/>
          <w:sz w:val="24"/>
          <w:szCs w:val="24"/>
          <w:lang w:eastAsia="ru-RU"/>
        </w:rPr>
      </w:pPr>
      <w:r w:rsidRPr="001A47F0">
        <w:rPr>
          <w:rFonts w:ascii="Arial" w:eastAsia="Times New Roman" w:hAnsi="Arial" w:cs="Arial"/>
          <w:color w:val="000000"/>
          <w:sz w:val="24"/>
          <w:szCs w:val="24"/>
          <w:lang w:eastAsia="ru-RU"/>
        </w:rPr>
        <w:t> </w:t>
      </w:r>
    </w:p>
    <w:p w:rsidR="00022626" w:rsidRDefault="00022626">
      <w:bookmarkStart w:id="0" w:name="_GoBack"/>
      <w:bookmarkEnd w:id="0"/>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603CB"/>
    <w:multiLevelType w:val="multilevel"/>
    <w:tmpl w:val="4EB2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B651D7"/>
    <w:multiLevelType w:val="multilevel"/>
    <w:tmpl w:val="C2607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667F79"/>
    <w:multiLevelType w:val="multilevel"/>
    <w:tmpl w:val="50C4E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9"/>
    <w:rsid w:val="00022626"/>
    <w:rsid w:val="001A47F0"/>
    <w:rsid w:val="00C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A4674-9A53-4153-A94E-23ED2BBA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2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7822</Words>
  <Characters>44586</Characters>
  <Application>Microsoft Office Word</Application>
  <DocSecurity>0</DocSecurity>
  <Lines>371</Lines>
  <Paragraphs>104</Paragraphs>
  <ScaleCrop>false</ScaleCrop>
  <Company/>
  <LinksUpToDate>false</LinksUpToDate>
  <CharactersWithSpaces>52304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2024-02-08T12:15:00Z</dcterms:created>
  <dcterms:modified xsi:type="dcterms:W3CDTF">2024-02-08T12:15:00Z</dcterms:modified>
</cp:coreProperties>
</file>