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A9" w:rsidRPr="00AA60F4" w:rsidRDefault="007349A9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СОВЕТ НАРОДНЫХ ДЕПУТАТОВ</w:t>
      </w:r>
    </w:p>
    <w:p w:rsidR="007349A9" w:rsidRPr="00AA60F4" w:rsidRDefault="007349A9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ОЛЬШАНСКОГО СЕЛЬСКОГО ПОСЕЛЕНИЯ</w:t>
      </w:r>
    </w:p>
    <w:p w:rsidR="007349A9" w:rsidRPr="00AA60F4" w:rsidRDefault="007349A9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349A9" w:rsidRPr="00AA60F4" w:rsidRDefault="007349A9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7349A9" w:rsidRPr="00AA60F4" w:rsidRDefault="007349A9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7349A9" w:rsidRPr="00AA60F4" w:rsidRDefault="007349A9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РЕШЕНИЕ</w:t>
      </w: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7349A9" w:rsidRPr="00AA60F4" w:rsidRDefault="00552CFE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52CFE">
        <w:rPr>
          <w:rFonts w:ascii="Arial" w:eastAsia="Calibri" w:hAnsi="Arial" w:cs="Arial"/>
          <w:sz w:val="24"/>
          <w:szCs w:val="24"/>
          <w:lang w:eastAsia="ru-RU"/>
        </w:rPr>
        <w:t>1</w:t>
      </w:r>
      <w:r w:rsidR="00E46131">
        <w:rPr>
          <w:rFonts w:ascii="Arial" w:eastAsia="Calibri" w:hAnsi="Arial" w:cs="Arial"/>
          <w:sz w:val="24"/>
          <w:szCs w:val="24"/>
          <w:lang w:eastAsia="ru-RU"/>
        </w:rPr>
        <w:t>5 июля 2022 года № 92</w:t>
      </w: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с. Нижний Ольшан</w:t>
      </w: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AA60F4" w:rsidRDefault="007349A9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О внесении изменений и дополнений в</w:t>
      </w:r>
      <w:r w:rsidR="005B020D"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AA60F4">
        <w:rPr>
          <w:rFonts w:ascii="Arial" w:eastAsia="Calibri" w:hAnsi="Arial" w:cs="Arial"/>
          <w:bCs/>
          <w:sz w:val="24"/>
          <w:szCs w:val="24"/>
          <w:lang w:eastAsia="ru-RU"/>
        </w:rPr>
        <w:t>Программу</w:t>
      </w:r>
      <w:r w:rsidR="005B020D"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к</w:t>
      </w:r>
      <w:r w:rsidR="00181D60" w:rsidRPr="00AA60F4">
        <w:rPr>
          <w:rFonts w:ascii="Arial" w:eastAsia="Calibri" w:hAnsi="Arial" w:cs="Arial"/>
          <w:bCs/>
          <w:sz w:val="24"/>
          <w:szCs w:val="24"/>
          <w:lang w:eastAsia="ru-RU"/>
        </w:rPr>
        <w:t>омплексного развития социальной инфраструктуры на</w:t>
      </w:r>
      <w:r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территории Ольшанского сельского поселения </w:t>
      </w:r>
      <w:proofErr w:type="spellStart"/>
      <w:r w:rsidR="00181D60" w:rsidRPr="00AA60F4">
        <w:rPr>
          <w:rFonts w:ascii="Arial" w:eastAsia="Calibri" w:hAnsi="Arial" w:cs="Arial"/>
          <w:bCs/>
          <w:sz w:val="24"/>
          <w:szCs w:val="24"/>
          <w:lang w:eastAsia="ru-RU"/>
        </w:rPr>
        <w:t>Острогожского</w:t>
      </w:r>
      <w:proofErr w:type="spellEnd"/>
      <w:r w:rsidR="00181D60"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муниципального района</w:t>
      </w:r>
      <w:r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Calibri" w:hAnsi="Arial" w:cs="Arial"/>
          <w:bCs/>
          <w:sz w:val="24"/>
          <w:szCs w:val="24"/>
          <w:lang w:eastAsia="ru-RU"/>
        </w:rPr>
        <w:t>Воронежской области на 2017-2027</w:t>
      </w:r>
      <w:r w:rsidR="005B020D"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годы</w:t>
      </w:r>
      <w:r w:rsidRPr="00AA60F4">
        <w:rPr>
          <w:rFonts w:ascii="Arial" w:eastAsia="Calibri" w:hAnsi="Arial" w:cs="Arial"/>
          <w:bCs/>
          <w:sz w:val="24"/>
          <w:szCs w:val="24"/>
          <w:lang w:eastAsia="ru-RU"/>
        </w:rPr>
        <w:t>, утвержденную решением Совета народных депутатов Ольшанского сельского поселения от 07.08.2017 г. № 102</w:t>
      </w:r>
    </w:p>
    <w:p w:rsidR="00AA60F4" w:rsidRDefault="00AA60F4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AA60F4" w:rsidRDefault="00E46616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 xml:space="preserve">Совет народных депутатов Ольшанского сельского поселения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AA60F4" w:rsidRDefault="00AA60F4" w:rsidP="00AA60F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РЕШИЛ:</w:t>
      </w:r>
    </w:p>
    <w:p w:rsidR="007349A9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="007349A9" w:rsidRPr="00AA60F4">
        <w:rPr>
          <w:rFonts w:ascii="Arial" w:eastAsia="Calibri" w:hAnsi="Arial" w:cs="Arial"/>
          <w:sz w:val="24"/>
          <w:szCs w:val="24"/>
          <w:lang w:eastAsia="ru-RU"/>
        </w:rPr>
        <w:t xml:space="preserve">Внести изменения и дополнения в Программу </w:t>
      </w:r>
      <w:r w:rsidR="005B020D" w:rsidRPr="00AA60F4">
        <w:rPr>
          <w:rFonts w:ascii="Arial" w:eastAsia="Calibri" w:hAnsi="Arial" w:cs="Arial"/>
          <w:bCs/>
          <w:sz w:val="24"/>
          <w:szCs w:val="24"/>
          <w:lang w:eastAsia="ru-RU"/>
        </w:rPr>
        <w:t>к</w:t>
      </w:r>
      <w:r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омплексного развития </w:t>
      </w:r>
      <w:r w:rsidR="00420E0B" w:rsidRPr="00AA60F4">
        <w:rPr>
          <w:rFonts w:ascii="Arial" w:eastAsia="Calibri" w:hAnsi="Arial" w:cs="Arial"/>
          <w:bCs/>
          <w:sz w:val="24"/>
          <w:szCs w:val="24"/>
          <w:lang w:eastAsia="ru-RU"/>
        </w:rPr>
        <w:t>социальной</w:t>
      </w:r>
      <w:r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инфраструктуры на территории Ольшанского сельского поселения Острогожского муниципального района Воронежской обла</w:t>
      </w:r>
      <w:r w:rsidR="00420E0B" w:rsidRPr="00AA60F4">
        <w:rPr>
          <w:rFonts w:ascii="Arial" w:eastAsia="Calibri" w:hAnsi="Arial" w:cs="Arial"/>
          <w:bCs/>
          <w:sz w:val="24"/>
          <w:szCs w:val="24"/>
          <w:lang w:eastAsia="ru-RU"/>
        </w:rPr>
        <w:t>сти на 2017-2027</w:t>
      </w:r>
      <w:r w:rsidR="005B020D"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годы</w:t>
      </w:r>
      <w:r w:rsidR="007349A9" w:rsidRPr="00AA60F4">
        <w:rPr>
          <w:rFonts w:ascii="Arial" w:eastAsia="Calibri" w:hAnsi="Arial" w:cs="Arial"/>
          <w:bCs/>
          <w:sz w:val="24"/>
          <w:szCs w:val="24"/>
          <w:lang w:eastAsia="ru-RU"/>
        </w:rPr>
        <w:t>,</w:t>
      </w:r>
      <w:r w:rsidRPr="00AA60F4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="007349A9" w:rsidRPr="00AA60F4">
        <w:rPr>
          <w:rFonts w:ascii="Arial" w:eastAsia="Times New Roman" w:hAnsi="Arial" w:cs="Arial"/>
          <w:sz w:val="24"/>
          <w:szCs w:val="24"/>
          <w:lang w:eastAsia="ru-RU"/>
        </w:rPr>
        <w:t>утвержденную решением Совета народных депутатов Ольшанского сельского поселения от 07.08.2017 г. № 102 и изложить ее в новой редакции согласно приложению</w:t>
      </w:r>
      <w:r w:rsid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2.Настоящее решение подлежит обнародованию.</w:t>
      </w: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решение разместить на сайте администрации Ольшанского сельского поселения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349A9" w:rsidRPr="00AA60F4" w:rsidRDefault="007349A9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Глава Ольшанского сельског</w:t>
      </w:r>
      <w:r w:rsidR="00AA60F4">
        <w:rPr>
          <w:rFonts w:ascii="Arial" w:eastAsia="Calibri" w:hAnsi="Arial" w:cs="Arial"/>
          <w:sz w:val="24"/>
          <w:szCs w:val="24"/>
          <w:lang w:eastAsia="ru-RU"/>
        </w:rPr>
        <w:t xml:space="preserve">о </w:t>
      </w:r>
      <w:r w:rsidRPr="00AA60F4">
        <w:rPr>
          <w:rFonts w:ascii="Arial" w:eastAsia="Calibri" w:hAnsi="Arial" w:cs="Arial"/>
          <w:sz w:val="24"/>
          <w:szCs w:val="24"/>
          <w:lang w:eastAsia="ru-RU"/>
        </w:rPr>
        <w:t>поселения</w:t>
      </w:r>
      <w:r w:rsidR="00AA60F4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Pr="00AA60F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</w:t>
      </w:r>
      <w:r w:rsidR="00AA60F4">
        <w:rPr>
          <w:rFonts w:ascii="Arial" w:eastAsia="Calibri" w:hAnsi="Arial" w:cs="Arial"/>
          <w:sz w:val="24"/>
          <w:szCs w:val="24"/>
          <w:lang w:eastAsia="ru-RU"/>
        </w:rPr>
        <w:t>Ю.Е. Токарев</w:t>
      </w:r>
    </w:p>
    <w:p w:rsidR="00AA60F4" w:rsidRPr="00AA60F4" w:rsidRDefault="00AA60F4" w:rsidP="00AA60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60F4">
        <w:rPr>
          <w:rFonts w:ascii="Arial" w:hAnsi="Arial" w:cs="Arial"/>
          <w:sz w:val="24"/>
          <w:szCs w:val="24"/>
        </w:rPr>
        <w:br w:type="page"/>
      </w:r>
    </w:p>
    <w:p w:rsidR="00181D60" w:rsidRPr="00AA60F4" w:rsidRDefault="00181D60" w:rsidP="00AA60F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Приложение</w:t>
      </w: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к решению Совета народных депутатов </w:t>
      </w:r>
    </w:p>
    <w:p w:rsidR="00181D60" w:rsidRPr="00AA60F4" w:rsidRDefault="00181D60" w:rsidP="00AA60F4">
      <w:pPr>
        <w:pStyle w:val="11"/>
        <w:ind w:left="5103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Ольшанского сельского поселения</w:t>
      </w:r>
    </w:p>
    <w:p w:rsidR="00181D60" w:rsidRPr="00AA60F4" w:rsidRDefault="00552CFE" w:rsidP="00AA60F4">
      <w:pPr>
        <w:pStyle w:val="11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</w:rPr>
        <w:t>от «1</w:t>
      </w:r>
      <w:r w:rsidR="007349A9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>5</w:t>
      </w:r>
      <w:r w:rsidR="00181D60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» </w:t>
      </w:r>
      <w:r>
        <w:rPr>
          <w:rStyle w:val="a3"/>
          <w:rFonts w:ascii="Arial" w:hAnsi="Arial" w:cs="Arial"/>
          <w:b w:val="0"/>
          <w:bCs w:val="0"/>
          <w:sz w:val="24"/>
          <w:szCs w:val="24"/>
        </w:rPr>
        <w:t>июля</w:t>
      </w:r>
      <w:r w:rsidR="00181D60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2</w:t>
      </w:r>
      <w:r>
        <w:rPr>
          <w:rStyle w:val="a3"/>
          <w:rFonts w:ascii="Arial" w:hAnsi="Arial" w:cs="Arial"/>
          <w:b w:val="0"/>
          <w:bCs w:val="0"/>
          <w:sz w:val="24"/>
          <w:szCs w:val="24"/>
        </w:rPr>
        <w:t>022</w:t>
      </w:r>
      <w:r w:rsidR="00181D60" w:rsidRPr="00AA60F4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№ </w:t>
      </w:r>
      <w:r w:rsidR="00E46131">
        <w:rPr>
          <w:rStyle w:val="a3"/>
          <w:rFonts w:ascii="Arial" w:hAnsi="Arial" w:cs="Arial"/>
          <w:b w:val="0"/>
          <w:bCs w:val="0"/>
          <w:sz w:val="24"/>
          <w:szCs w:val="24"/>
        </w:rPr>
        <w:t>92</w:t>
      </w:r>
    </w:p>
    <w:p w:rsidR="00181D60" w:rsidRPr="00AA60F4" w:rsidRDefault="00181D60" w:rsidP="00AA60F4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КОМПЛЕКСНОГО РАЗВИТИЯ СОЦИАЛЬНОЙ ИНФРАСТРУКТУРЫ ОЛЬШАНСКОГО СЕЛЬСКОГО ПОСЕЛЕНИЯ ОСТРОГОЖСКОГО МУНИЦИПАЛЬНОГО РАЙОНА ВОРОНЕЖСКОЙ ОБЛАСТИ НА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2017-2027годы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581"/>
      </w:tblGrid>
      <w:tr w:rsidR="00181D60" w:rsidRPr="00AA60F4" w:rsidTr="00420E0B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Ольшанского сельского поселения Острогожского муниципального района Воронежской области. 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Острогожский район, с. Нижний Ольшан, ул. Молодёжная, 11.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 для обеспечения повышения качества жизни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правонарушений, преодоления распространения наркомании и алкоголизма.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Сохранение объектов культуры и активизация культурной деятельности.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Создание условий для безопасного проживания населения на территории поселения.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Создание условий по повышению доступности среды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Ольшанского  сельского поселения;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здания администрации сельского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поселения.</w:t>
            </w:r>
          </w:p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81D60"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  <w:p w:rsidR="00181D60" w:rsidRPr="00AA60F4" w:rsidRDefault="00AA60F4" w:rsidP="00AA60F4">
            <w:pPr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3.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="00181D60" w:rsidRPr="00AA60F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81D60" w:rsidRPr="00AA60F4" w:rsidRDefault="00AA60F4" w:rsidP="005E58CF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6.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lastRenderedPageBreak/>
              <w:t>назначения.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Программы с 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по 2027 годы. Мероприятия и целевые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атели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(индикаторы),  предусмотренные программой, рассчитаны на первы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5 лет с разбивкой по годам, а на последующий период (до окончания  срока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программы) - без разбивки по годам.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C2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ования Программы составляет </w:t>
            </w:r>
            <w:r w:rsidR="00BF0550" w:rsidRPr="00BF05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2594,5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 за счет бюджетных средст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разных уровней и привлечения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AA60F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Ольшанского сельского поселения Острогожского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ии, предприниматели Ольшанского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ктами социальной инфраструктуры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Ольшанского сельского поселения Острогожского муниципального района Воронежской области.</w:t>
            </w:r>
          </w:p>
        </w:tc>
      </w:tr>
    </w:tbl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Стратегический план развития Ольшанского сельского поселения (далее – поселение)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Ольшанского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1D60" w:rsidRPr="00AA60F4" w:rsidRDefault="007349A9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спешного выполнения мероприятий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ислу таких механизмов относится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совокупность необходимых нормативно-правовых актов, организационных, финансово-экономических, кадровых и других мероприятий, сос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тавляющих условия и предпосылки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успешного выполнения мероприятий Программы и достиж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ения целей социального развития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  <w:bookmarkStart w:id="0" w:name="_Toc125547917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181D60" w:rsidRPr="005E58CF" w:rsidRDefault="00181D60" w:rsidP="00AA60F4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Описание социально-экономического состояния, сведения о градостроительной деятельности на территории </w:t>
      </w:r>
      <w:r w:rsidR="007349A9"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поселения и потенциал развития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Ольшанского сельского поселения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Ольшанское сельское поселение расположено в юго-западной части Острогожского муниципального района Воронежской области.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граничит: на севере -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Веретьевским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Гниловским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востоке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Дальнеполубянским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юге, юго-западе и западе – с Белгородской областью.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Общая площадь Ольшанского сельского поселения составляет 12210 га. Численность н</w:t>
      </w:r>
      <w:r w:rsidR="00552CFE">
        <w:rPr>
          <w:rFonts w:ascii="Arial" w:eastAsia="Times New Roman" w:hAnsi="Arial" w:cs="Arial"/>
          <w:sz w:val="24"/>
          <w:szCs w:val="24"/>
          <w:lang w:eastAsia="ru-RU"/>
        </w:rPr>
        <w:t>аселения по данным на 01.01.2021 года составила 1220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7349A9" w:rsidRPr="00AA60F4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Ольшанского сельского поселения входят населенные пункты: село Нижний Ольшан, село Верхний Ольшан, деревня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Коловатовка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Административным центром Ольшанского сельского поселения является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село Нижний Ольшан</w:t>
      </w: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расстояние от административного села Нижний Ольшан до районного центра город Острогожск 25 км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Ольшанское сельское поселение на карте Острогожского муниципального района Воронежской области.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4657725"/>
            <wp:effectExtent l="0" t="0" r="0" b="9525"/>
            <wp:docPr id="1" name="Рисунок 1" descr="cbnefwbjyysq gk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nefwbjyysq gkf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земельных ресурсов Ольшанского сельского поселения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Остро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гожского</w:t>
      </w:r>
      <w:proofErr w:type="spellEnd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342"/>
      </w:tblGrid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площадь,га</w:t>
            </w:r>
            <w:proofErr w:type="spellEnd"/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земель в границах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12,21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77 %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Земли сельскохозяйственного назначения являются э</w:t>
      </w:r>
      <w:bookmarkStart w:id="1" w:name="_Toc55389930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кономической основой поселения.</w:t>
      </w:r>
    </w:p>
    <w:p w:rsidR="00181D60" w:rsidRPr="005E58CF" w:rsidRDefault="00004185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_Toc132715994"/>
      <w:bookmarkEnd w:id="1"/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Административное деление.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181D60" w:rsidRPr="00AA60F4" w:rsidTr="00420E0B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Административно –территориальные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r w:rsidR="005E58CF"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ные единицы </w:t>
            </w: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жителей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Расстояние до административного центра поселения (км) </w:t>
            </w:r>
          </w:p>
        </w:tc>
      </w:tr>
      <w:tr w:rsidR="00181D60" w:rsidRPr="00AA60F4" w:rsidTr="00420E0B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5E58CF" w:rsidRDefault="00181D60" w:rsidP="005E58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5E58CF" w:rsidRDefault="00552CFE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  <w:t>1220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5E58CF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</w:p>
        </w:tc>
      </w:tr>
      <w:tr w:rsidR="00181D60" w:rsidRPr="00AA60F4" w:rsidTr="00420E0B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181D60" w:rsidRPr="00AA60F4" w:rsidTr="00420E0B">
        <w:trPr>
          <w:trHeight w:val="465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52CFE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2</w:t>
            </w:r>
          </w:p>
        </w:tc>
      </w:tr>
      <w:tr w:rsidR="00181D60" w:rsidRPr="00AA60F4" w:rsidTr="00420E0B">
        <w:trPr>
          <w:trHeight w:val="255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52CFE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  <w:tr w:rsidR="00181D60" w:rsidRPr="00AA60F4" w:rsidTr="00420E0B">
        <w:trPr>
          <w:trHeight w:val="300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52CFE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181D60" w:rsidRPr="00AA60F4" w:rsidTr="00420E0B">
        <w:trPr>
          <w:trHeight w:val="465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52CFE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2"/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bCs/>
          <w:sz w:val="24"/>
          <w:szCs w:val="24"/>
          <w:lang w:eastAsia="ru-RU"/>
        </w:rPr>
        <w:t>Демографическая ситуация.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Ольшанского с</w:t>
      </w:r>
      <w:r w:rsidR="00552CFE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на 01.01.2021 года составила 1220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Численность труд</w:t>
      </w:r>
      <w:r w:rsidR="00004185" w:rsidRPr="00507A85">
        <w:rPr>
          <w:rFonts w:ascii="Arial" w:eastAsia="Times New Roman" w:hAnsi="Arial" w:cs="Arial"/>
          <w:sz w:val="24"/>
          <w:szCs w:val="24"/>
          <w:lang w:eastAsia="ru-RU"/>
        </w:rPr>
        <w:t>оспособного возраста составляет</w:t>
      </w:r>
      <w:r w:rsidR="00552CFE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655(53,9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% от общей численности). 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Calibri" w:hAnsi="Arial" w:cs="Arial"/>
          <w:sz w:val="24"/>
          <w:szCs w:val="24"/>
          <w:lang w:eastAsia="ru-RU"/>
        </w:rPr>
        <w:t>Данные о возрастной структ</w:t>
      </w:r>
      <w:r w:rsidR="00552CFE">
        <w:rPr>
          <w:rFonts w:ascii="Arial" w:eastAsia="Calibri" w:hAnsi="Arial" w:cs="Arial"/>
          <w:sz w:val="24"/>
          <w:szCs w:val="24"/>
          <w:lang w:eastAsia="ru-RU"/>
        </w:rPr>
        <w:t>уре населения на 01.01.2021</w:t>
      </w:r>
      <w:r w:rsidRPr="00507A85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1339"/>
        <w:gridCol w:w="1268"/>
        <w:gridCol w:w="1374"/>
        <w:gridCol w:w="2115"/>
        <w:gridCol w:w="1620"/>
      </w:tblGrid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181D60" w:rsidRPr="00AA60F4" w:rsidTr="00420E0B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317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75CB1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C01218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</w:tr>
    </w:tbl>
    <w:p w:rsidR="00181D60" w:rsidRPr="005E58CF" w:rsidRDefault="00181D60" w:rsidP="00507A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Демографиче</w:t>
      </w:r>
      <w:r w:rsidR="00C01218">
        <w:rPr>
          <w:rFonts w:ascii="Arial" w:eastAsia="Times New Roman" w:hAnsi="Arial" w:cs="Arial"/>
          <w:sz w:val="24"/>
          <w:szCs w:val="24"/>
          <w:lang w:eastAsia="ru-RU"/>
        </w:rPr>
        <w:t>ская ситуация в поселении в 2021</w:t>
      </w:r>
      <w:r w:rsidR="00575CB1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году ухудшилась по сравнению с предыдущими периодами, число родившихся не превышает число умерших. Баланс населения также не улучшается, из-за превышения числа убывших над числом прибывших на территорию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(питание, лечение, лекарства, одежда), прекращен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ием деятельности ранее крупных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уверенность в б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удущем подрастающего поколения.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Рынок труда в поселении.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Численность</w:t>
      </w:r>
      <w:r w:rsidR="00C012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трудоспособного населения - 655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человека. Доля численности населения в трудоспособном</w:t>
      </w:r>
      <w:r w:rsidR="00C0121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возрасте от общей составляет 53,9</w:t>
      </w:r>
      <w:r w:rsidRPr="00AA60F4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81D60" w:rsidRPr="00AA60F4" w:rsidTr="00420E0B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95529E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181D60" w:rsidRPr="00AA60F4" w:rsidTr="00420E0B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C01218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C01218">
        <w:rPr>
          <w:rFonts w:ascii="Arial" w:eastAsia="Times New Roman" w:hAnsi="Arial" w:cs="Arial"/>
          <w:sz w:val="24"/>
          <w:szCs w:val="24"/>
          <w:lang w:eastAsia="ru-RU"/>
        </w:rPr>
        <w:t>приведенных данных видно, что 69,6</w:t>
      </w:r>
      <w:r w:rsidR="00257D79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% граждан трудоспособного возраста трудоустроены, но вынуждены работать за пределами сельского поселения из-за отсутствия производства и рабочи</w:t>
      </w:r>
      <w:r w:rsidR="00C01218">
        <w:rPr>
          <w:rFonts w:ascii="Arial" w:eastAsia="Times New Roman" w:hAnsi="Arial" w:cs="Arial"/>
          <w:sz w:val="24"/>
          <w:szCs w:val="24"/>
          <w:lang w:eastAsia="ru-RU"/>
        </w:rPr>
        <w:t>х мест. Пенсионеры составляют 34,6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3" w:name="_Toc132716908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поселений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 относятся: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4) утверждение подготовленной на основании документов территориального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орган местного самоуправления Острогожского муниципального района Воронежской области);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мерах по устранению выявленных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нарушений в случаях,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Ольшанского сельского поселения утверждены градостроительные документы: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Ольшанского сельского поселения,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утвержденные </w:t>
      </w:r>
      <w:r w:rsidR="00CB520C">
        <w:rPr>
          <w:rFonts w:ascii="Arial" w:eastAsia="Times New Roman" w:hAnsi="Arial" w:cs="Arial"/>
          <w:sz w:val="24"/>
          <w:szCs w:val="24"/>
          <w:lang w:eastAsia="ru-RU"/>
        </w:rPr>
        <w:t>приказом архитектуры и градостроительства Воронежской области от 05.04.2021 г. № 45-01-04/388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81D60" w:rsidRPr="00AA60F4" w:rsidRDefault="00CB520C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Генеральный план Ольшанского сельского поселения, утвержденный Решением Совета народных депутатов Ольшанского сельского поселения от 28.04.2012 г. № 84 (в ред. решений СНД Ольшанского сельского поселения от 26.12.2013г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. № 148, от 15.05.2017г. № 90</w:t>
      </w:r>
      <w:r w:rsidR="00BF0550">
        <w:rPr>
          <w:rFonts w:ascii="Arial" w:eastAsia="Times New Roman" w:hAnsi="Arial" w:cs="Arial"/>
          <w:sz w:val="24"/>
          <w:szCs w:val="24"/>
          <w:lang w:eastAsia="ru-RU"/>
        </w:rPr>
        <w:t>, от 20.02.2018г. № 127, от 12.05.2020 №224, 31.01.2022г. № 68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81D60" w:rsidRPr="00AA60F4" w:rsidRDefault="005E58C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жилищной сферы в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ития подрастающего поколения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охранение культурного наследия.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Ольшанском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ельском поселении осуществляют: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proofErr w:type="spellStart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>Нижнеольшанский</w:t>
      </w:r>
      <w:proofErr w:type="spellEnd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СДК в с. Нижний Ольшан по ул. Почтовая, 32.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детей различных направлений: танцевальные, музыкальные и т.д.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учреждениями и качеством услуг.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Физическая культура и спорт.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568"/>
        <w:gridCol w:w="2259"/>
      </w:tblGrid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6E266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Спортивный зал 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AA60F4" w:rsidTr="006E266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городок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 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Молодежная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Ольшанском сельском поселении ведется спортивная работа в секциях. При школе проводятся игры по волейболу, соревнования по футболу, военно-спортивные соревнования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  <w:bookmarkEnd w:id="3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1 школа.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связи с демографическим спадом наблюдается постепенное снижение численности обучающихся. В общеобразо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вательном учреждении трудятся 10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педагогов, большая часть из которых имеет высшее профессиональное 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Здравоохранение.</w:t>
      </w:r>
    </w:p>
    <w:p w:rsidR="00181D60" w:rsidRPr="00AA60F4" w:rsidRDefault="00181D60" w:rsidP="005E5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находится следующие медучреждения.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74"/>
        <w:gridCol w:w="1994"/>
        <w:gridCol w:w="1368"/>
        <w:gridCol w:w="2590"/>
      </w:tblGrid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Верхний 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Ольшан, </w:t>
            </w:r>
            <w:r w:rsidR="00BF05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Ольшанская, 10А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BF055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proofErr w:type="gramStart"/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Шинкин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Привокзальная. 32.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132716910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5" w:name="_Toc132716913"/>
      <w:bookmarkEnd w:id="4"/>
    </w:p>
    <w:bookmarkEnd w:id="5"/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Жилищный фонд.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Данные 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существующем жилищном фонде.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07A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46,37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 тыс.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81D60" w:rsidRPr="00AA60F4" w:rsidRDefault="00181D60" w:rsidP="005E58C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тение жилья до 70% от стоимости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построенного приобретенного жилья.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стратегическими направлениями развития поселения</w:t>
      </w:r>
      <w:bookmarkEnd w:id="6"/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кономические: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консультирование, помощь в получении субсидий, пособий различных льготных выплат;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  <w:bookmarkStart w:id="7" w:name="_Toc13271599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1.3. </w:t>
      </w:r>
      <w:bookmarkEnd w:id="7"/>
      <w:r w:rsidRPr="005E58CF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П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рогнозируемый спрос на услуги социальной инфраструктуры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(в соответствии с прогнозом изменения численности и половозрастного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состава населения) в областях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физической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 и массового спорта, и</w:t>
      </w:r>
      <w:r w:rsidRPr="005E58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с учетом объема планируемого жилищного строительства в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181D60" w:rsidRPr="005E58CF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х общественных отношений.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развитие системы культуры за счет строительства, реконструкции и ремонта данных учреждений;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развитие социальной инфраструктуры Ольшанского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2017 по 2027 годы.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181D60" w:rsidRPr="00AA60F4" w:rsidRDefault="005E58CF" w:rsidP="005E58C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Реконструкция здания администрации сельского поселения.</w:t>
      </w:r>
    </w:p>
    <w:p w:rsidR="00181D60" w:rsidRPr="00AA60F4" w:rsidRDefault="005E58CF" w:rsidP="005E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Строительство многофункциональной спортивной площадки в с. Нижний Ольшан.</w:t>
      </w:r>
    </w:p>
    <w:p w:rsidR="00181D60" w:rsidRPr="00AA60F4" w:rsidRDefault="001A01CF" w:rsidP="001A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3.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6.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приятий осуществляется за счет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="00D358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2594,5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0,0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AA60F4" w:rsidRPr="00C2667F">
        <w:rPr>
          <w:rFonts w:ascii="Arial" w:eastAsia="Times New Roman" w:hAnsi="Arial" w:cs="Arial"/>
          <w:sz w:val="24"/>
          <w:szCs w:val="24"/>
          <w:lang w:eastAsia="ru-RU"/>
        </w:rPr>
        <w:t>2511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00,0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2020 год </w:t>
      </w:r>
      <w:r w:rsidR="00F25745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745">
        <w:rPr>
          <w:rFonts w:ascii="Arial" w:eastAsia="Times New Roman" w:hAnsi="Arial" w:cs="Arial"/>
          <w:sz w:val="24"/>
          <w:szCs w:val="24"/>
          <w:lang w:eastAsia="ru-RU"/>
        </w:rPr>
        <w:t>83,5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2021 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год </w:t>
      </w:r>
      <w:r w:rsidR="00D358E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E6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2022-2027 годы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0,0 тыс. рублей.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footerReference w:type="default" r:id="rId8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542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8"/>
        <w:gridCol w:w="2109"/>
        <w:gridCol w:w="966"/>
        <w:gridCol w:w="310"/>
        <w:gridCol w:w="850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1"/>
      </w:tblGrid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инвестиционного проект</w:t>
            </w:r>
            <w:r w:rsid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программного мероприятия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507A8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инвестпроекта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181D60"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507A85">
        <w:trPr>
          <w:trHeight w:val="214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капитальному строительству или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реконструкции</w:t>
            </w:r>
          </w:p>
        </w:tc>
      </w:tr>
      <w:tr w:rsidR="00181D60" w:rsidRPr="00AA60F4" w:rsidTr="00507A85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здания администрации сельского поселения в селе Нижний Ольшан.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1.2. Объекты </w:t>
            </w:r>
            <w:r w:rsidRPr="00507A8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физической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массового спорта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2574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301A93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сквера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2017г.-2019г.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ГП ВО «Содействие развитию муниципа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25745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F2574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F25745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358E6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AA60F4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AA60F4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Ольшанского сельского поселения на 2017 - 2027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772"/>
        <w:gridCol w:w="1495"/>
        <w:gridCol w:w="623"/>
        <w:gridCol w:w="991"/>
        <w:gridCol w:w="623"/>
        <w:gridCol w:w="889"/>
        <w:gridCol w:w="623"/>
        <w:gridCol w:w="889"/>
        <w:gridCol w:w="1535"/>
      </w:tblGrid>
      <w:tr w:rsidR="00507A85" w:rsidRPr="00AA60F4" w:rsidTr="00507A85">
        <w:trPr>
          <w:trHeight w:val="345"/>
        </w:trPr>
        <w:tc>
          <w:tcPr>
            <w:tcW w:w="532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6456" w:type="dxa"/>
            <w:gridSpan w:val="6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507A85" w:rsidRPr="00AA60F4" w:rsidTr="00507A85">
        <w:trPr>
          <w:trHeight w:val="1860"/>
        </w:trPr>
        <w:tc>
          <w:tcPr>
            <w:tcW w:w="532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2057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bCs/>
                <w:sz w:val="24"/>
                <w:szCs w:val="24"/>
              </w:rPr>
              <w:t>Организации и учреждения управления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Реконструкция здания администрации сельского поселения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507A85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A60F4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3-4 квартал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3-4</w:t>
            </w:r>
          </w:p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pacing w:val="-1"/>
                <w:sz w:val="24"/>
                <w:szCs w:val="24"/>
              </w:rPr>
              <w:t xml:space="preserve">Физическая </w:t>
            </w:r>
            <w:r w:rsidRPr="00AA60F4">
              <w:rPr>
                <w:rFonts w:ascii="Arial" w:hAnsi="Arial" w:cs="Arial"/>
                <w:sz w:val="24"/>
                <w:szCs w:val="24"/>
              </w:rPr>
              <w:t>культура и массовый спорт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 xml:space="preserve">Спортивная площадка, площадь - 1344,0 </w:t>
            </w:r>
            <w:proofErr w:type="spellStart"/>
            <w:r w:rsidRPr="00AA60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A60F4">
              <w:rPr>
                <w:rFonts w:ascii="Arial" w:hAnsi="Arial" w:cs="Arial"/>
                <w:sz w:val="24"/>
                <w:szCs w:val="24"/>
              </w:rPr>
              <w:t xml:space="preserve">, площадка ГТО, площадь - 200,8 </w:t>
            </w:r>
            <w:proofErr w:type="spellStart"/>
            <w:r w:rsidRPr="00AA60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BF0550" w:rsidP="00BF05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</w:tbl>
    <w:p w:rsidR="00DB11DE" w:rsidRPr="00AA60F4" w:rsidRDefault="00DB11DE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4. </w:t>
      </w:r>
      <w:r w:rsidRPr="00FD69E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2017 году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по отношению 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2027 году.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тельности, увеличатся ежегодные объемы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81D60" w:rsidRPr="00AA60F4" w:rsidRDefault="00181D60" w:rsidP="00AA6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AA60F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Ольшанского сельского поселения, в удовлетворительном состоянии. </w:t>
      </w:r>
      <w:r w:rsidRPr="00AA60F4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Формирования современного привлекательного имиджа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деятельности на его территории.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Организация контроля за реализацией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-контроль за выполнением годового плана действий и подготовка отчетов о его выполнении;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Специалист администрации сельского поселения осуществляет следующие функции: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Механизм обновления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81D60" w:rsidRPr="00FD69E0" w:rsidRDefault="00181D60" w:rsidP="00FD6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</w:t>
      </w:r>
      <w:r w:rsidR="00FD69E0">
        <w:rPr>
          <w:rFonts w:ascii="Arial" w:eastAsia="Times New Roman" w:hAnsi="Arial" w:cs="Arial"/>
          <w:sz w:val="24"/>
          <w:szCs w:val="24"/>
          <w:lang w:eastAsia="ru-RU"/>
        </w:rPr>
        <w:t xml:space="preserve">в и источников финансирования.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</w:p>
    <w:p w:rsidR="00181D60" w:rsidRPr="006E2665" w:rsidRDefault="00F40ACA" w:rsidP="006E266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 Ю.Е. Токарев</w:t>
      </w:r>
    </w:p>
    <w:p w:rsidR="00181D60" w:rsidRPr="008C098A" w:rsidRDefault="00BF0550" w:rsidP="00F40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</w:t>
      </w:r>
      <w:r w:rsidR="00F40A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2022</w:t>
      </w:r>
      <w:r w:rsidR="00F40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81D60" w:rsidRPr="006E2665" w:rsidRDefault="00181D60" w:rsidP="00F4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181D60" w:rsidRPr="006E2665" w:rsidRDefault="0032236D" w:rsidP="00181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Обнародования 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5B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Совета народных депутатов 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Ольшанского сельского поселения Острогожского муниципального района Воронежской о</w:t>
      </w:r>
      <w:r w:rsidR="00E46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от 15.07.2022 г. № 92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</w:t>
      </w:r>
      <w:r w:rsidR="006E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менений и дополнений в </w:t>
      </w:r>
      <w:r w:rsidR="00BF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</w:t>
      </w:r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комплексного развития социальной инфраструктуры на территории Ольшанского сельского поселения </w:t>
      </w:r>
      <w:proofErr w:type="spellStart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на 2017-2027 годы, утвержденную решением Совета народных депутатов Ольшанского сельского поселения от 07.08.2017 г. № 102</w:t>
      </w:r>
      <w:r w:rsidR="00181D60" w:rsidRPr="008C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D60" w:rsidRPr="008C098A" w:rsidRDefault="00BF055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«1</w:t>
      </w:r>
      <w:r w:rsidR="00F40AC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 2022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с. Нижний Ольшан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председатель специальной комиссии – Токарев Ю.Е.- глава Ольшанского сельского поселения;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члены комиссии: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Пушкарёва Е.И.- зам. председателя Совета народных депутатов Ольшанского сельского поселения;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Онуфриева З.В.- депутат Совета народных депутатов Ольшанского сельского поселения;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Бабичева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Е.И..- депутат Совета народных депутатов Ольшанского сельского поселения;</w:t>
      </w:r>
    </w:p>
    <w:p w:rsidR="00181D60" w:rsidRPr="008C098A" w:rsidRDefault="00181D60" w:rsidP="00181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E461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от 15.07.2022 г. № 92</w:t>
      </w:r>
      <w:bookmarkStart w:id="8" w:name="_GoBack"/>
      <w:bookmarkEnd w:id="8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</w:t>
      </w:r>
      <w:r w:rsidR="00BF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менений и дополнений в Программу</w:t>
      </w:r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комплексного развития социальной инфраструктуры на территории Ольшанского сельского поселения </w:t>
      </w:r>
      <w:proofErr w:type="spellStart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на 2017-2027 годы, утвержденную решением Совета народных депутатов Ольшанского сельского поселения от 07.08.2017 г. № 102</w:t>
      </w: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11,здание МОУ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чем и составлен настоящий акт.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                        Ю.Е. Токарев 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                     Пушкарёва Е.И.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 депутатов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                      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Бабичева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Е.И..</w:t>
      </w:r>
    </w:p>
    <w:p w:rsidR="00181D60" w:rsidRPr="00F40ACA" w:rsidRDefault="00181D60" w:rsidP="00F40AC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Онуфриева З.В.</w:t>
      </w:r>
    </w:p>
    <w:sectPr w:rsidR="00181D60" w:rsidRPr="00F40ACA" w:rsidSect="00AA60F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FE" w:rsidRDefault="00552CFE">
      <w:pPr>
        <w:spacing w:after="0" w:line="240" w:lineRule="auto"/>
      </w:pPr>
      <w:r>
        <w:separator/>
      </w:r>
    </w:p>
  </w:endnote>
  <w:endnote w:type="continuationSeparator" w:id="0">
    <w:p w:rsidR="00552CFE" w:rsidRDefault="0055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FE" w:rsidRDefault="00552CFE">
    <w:pPr>
      <w:pStyle w:val="af0"/>
      <w:jc w:val="right"/>
    </w:pPr>
  </w:p>
  <w:p w:rsidR="00552CFE" w:rsidRDefault="00552CF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FE" w:rsidRDefault="00552CFE">
      <w:pPr>
        <w:spacing w:after="0" w:line="240" w:lineRule="auto"/>
      </w:pPr>
      <w:r>
        <w:separator/>
      </w:r>
    </w:p>
  </w:footnote>
  <w:footnote w:type="continuationSeparator" w:id="0">
    <w:p w:rsidR="00552CFE" w:rsidRDefault="0055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04185"/>
    <w:rsid w:val="00014C29"/>
    <w:rsid w:val="00114E07"/>
    <w:rsid w:val="001460B8"/>
    <w:rsid w:val="00181D60"/>
    <w:rsid w:val="001A01CF"/>
    <w:rsid w:val="00257D79"/>
    <w:rsid w:val="00301A93"/>
    <w:rsid w:val="0032236D"/>
    <w:rsid w:val="00420E0B"/>
    <w:rsid w:val="00491A45"/>
    <w:rsid w:val="004A4A5C"/>
    <w:rsid w:val="00507A85"/>
    <w:rsid w:val="00552CFE"/>
    <w:rsid w:val="00575CB1"/>
    <w:rsid w:val="005B020D"/>
    <w:rsid w:val="005E58CF"/>
    <w:rsid w:val="006E2665"/>
    <w:rsid w:val="007349A9"/>
    <w:rsid w:val="00906C3D"/>
    <w:rsid w:val="0095529E"/>
    <w:rsid w:val="00AA60F4"/>
    <w:rsid w:val="00AE1CED"/>
    <w:rsid w:val="00B66118"/>
    <w:rsid w:val="00BF0550"/>
    <w:rsid w:val="00C01218"/>
    <w:rsid w:val="00C2667F"/>
    <w:rsid w:val="00CB520C"/>
    <w:rsid w:val="00D358E6"/>
    <w:rsid w:val="00DB11DE"/>
    <w:rsid w:val="00E46131"/>
    <w:rsid w:val="00E46616"/>
    <w:rsid w:val="00F25745"/>
    <w:rsid w:val="00F40ACA"/>
    <w:rsid w:val="00FD69E0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E879"/>
  <w15:docId w15:val="{95EB7AD9-9DF8-4FA0-8276-C07189D4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60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22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RePack by Diakov</cp:lastModifiedBy>
  <cp:revision>6</cp:revision>
  <cp:lastPrinted>2022-07-21T11:57:00Z</cp:lastPrinted>
  <dcterms:created xsi:type="dcterms:W3CDTF">2021-02-17T13:41:00Z</dcterms:created>
  <dcterms:modified xsi:type="dcterms:W3CDTF">2022-07-21T11:58:00Z</dcterms:modified>
</cp:coreProperties>
</file>