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60" w:rsidRPr="00AA60F4" w:rsidRDefault="00181D60" w:rsidP="00AA60F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181D60" w:rsidRPr="00AA60F4" w:rsidRDefault="00181D60" w:rsidP="00AA60F4">
      <w:pPr>
        <w:pStyle w:val="11"/>
        <w:ind w:left="5103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AA60F4">
        <w:rPr>
          <w:rStyle w:val="a3"/>
          <w:rFonts w:ascii="Arial" w:hAnsi="Arial" w:cs="Arial"/>
          <w:b w:val="0"/>
          <w:bCs w:val="0"/>
          <w:sz w:val="24"/>
          <w:szCs w:val="24"/>
        </w:rPr>
        <w:t>Приложение</w:t>
      </w:r>
    </w:p>
    <w:p w:rsidR="00181D60" w:rsidRPr="00AA60F4" w:rsidRDefault="00181D60" w:rsidP="00AA60F4">
      <w:pPr>
        <w:pStyle w:val="11"/>
        <w:ind w:left="5103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AA60F4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к решению Совета народных депутатов </w:t>
      </w:r>
    </w:p>
    <w:p w:rsidR="00181D60" w:rsidRPr="00AA60F4" w:rsidRDefault="00181D60" w:rsidP="00AA60F4">
      <w:pPr>
        <w:pStyle w:val="11"/>
        <w:ind w:left="5103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AA60F4">
        <w:rPr>
          <w:rStyle w:val="a3"/>
          <w:rFonts w:ascii="Arial" w:hAnsi="Arial" w:cs="Arial"/>
          <w:b w:val="0"/>
          <w:bCs w:val="0"/>
          <w:sz w:val="24"/>
          <w:szCs w:val="24"/>
        </w:rPr>
        <w:t>Ольшанского сельского поселения</w:t>
      </w:r>
    </w:p>
    <w:p w:rsidR="00181D60" w:rsidRPr="00AA60F4" w:rsidRDefault="007349A9" w:rsidP="00AA60F4">
      <w:pPr>
        <w:pStyle w:val="11"/>
        <w:ind w:left="5103"/>
        <w:jc w:val="both"/>
        <w:rPr>
          <w:rFonts w:ascii="Arial" w:hAnsi="Arial" w:cs="Arial"/>
          <w:sz w:val="24"/>
          <w:szCs w:val="24"/>
        </w:rPr>
      </w:pPr>
      <w:r w:rsidRPr="00AA60F4">
        <w:rPr>
          <w:rStyle w:val="a3"/>
          <w:rFonts w:ascii="Arial" w:hAnsi="Arial" w:cs="Arial"/>
          <w:b w:val="0"/>
          <w:bCs w:val="0"/>
          <w:sz w:val="24"/>
          <w:szCs w:val="24"/>
        </w:rPr>
        <w:t>от «25</w:t>
      </w:r>
      <w:r w:rsidR="00181D60" w:rsidRPr="00AA60F4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» </w:t>
      </w:r>
      <w:r w:rsidR="00895DE9">
        <w:rPr>
          <w:rStyle w:val="a3"/>
          <w:rFonts w:ascii="Arial" w:hAnsi="Arial" w:cs="Arial"/>
          <w:b w:val="0"/>
          <w:bCs w:val="0"/>
          <w:sz w:val="24"/>
          <w:szCs w:val="24"/>
        </w:rPr>
        <w:t>февраля</w:t>
      </w:r>
      <w:r w:rsidR="00181D60" w:rsidRPr="00AA60F4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2</w:t>
      </w:r>
      <w:r w:rsidR="00895DE9">
        <w:rPr>
          <w:rStyle w:val="a3"/>
          <w:rFonts w:ascii="Arial" w:hAnsi="Arial" w:cs="Arial"/>
          <w:b w:val="0"/>
          <w:bCs w:val="0"/>
          <w:sz w:val="24"/>
          <w:szCs w:val="24"/>
        </w:rPr>
        <w:t>021</w:t>
      </w:r>
      <w:r w:rsidR="00181D60" w:rsidRPr="00AA60F4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№ </w:t>
      </w:r>
      <w:r w:rsidR="00895DE9">
        <w:rPr>
          <w:rStyle w:val="a3"/>
          <w:rFonts w:ascii="Arial" w:hAnsi="Arial" w:cs="Arial"/>
          <w:b w:val="0"/>
          <w:bCs w:val="0"/>
          <w:sz w:val="24"/>
          <w:szCs w:val="24"/>
        </w:rPr>
        <w:t>31</w:t>
      </w:r>
    </w:p>
    <w:p w:rsidR="00181D60" w:rsidRPr="00AA60F4" w:rsidRDefault="00181D60" w:rsidP="00AA60F4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181D60" w:rsidRPr="00AA60F4" w:rsidRDefault="00181D60" w:rsidP="00AA60F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</w:t>
      </w:r>
    </w:p>
    <w:p w:rsidR="00181D60" w:rsidRPr="00AA60F4" w:rsidRDefault="00181D60" w:rsidP="00AA60F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КОМПЛЕКСНОГО РАЗВИТИЯ СОЦИАЛЬНОЙ ИНФРАСТРУКТУРЫ ОЛЬШАНСКОГО СЕЛЬСКОГО ПОСЕЛЕНИЯ ОСТРОГОЖСКОГО МУНИЦИПАЛЬНОГО РАЙОНА ВОРОНЕЖСКОЙ ОБЛАСТИ НА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2017-2027годы</w:t>
      </w:r>
    </w:p>
    <w:p w:rsidR="00181D60" w:rsidRPr="00AA60F4" w:rsidRDefault="00181D60" w:rsidP="00AA60F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AA60F4" w:rsidRDefault="00181D60" w:rsidP="00AA60F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bCs/>
          <w:sz w:val="24"/>
          <w:szCs w:val="24"/>
          <w:lang w:eastAsia="ru-RU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7581"/>
      </w:tblGrid>
      <w:tr w:rsidR="00181D60" w:rsidRPr="00AA60F4" w:rsidTr="00420E0B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Ольшанского</w:t>
            </w: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 на 2017-2027годы.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Основание для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Градостроительный Кодекс Российской Федерации. </w:t>
            </w:r>
          </w:p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№ 131-ФЗ от 06.10.2003 «Об общих принципах организации местного самоуправления в Российской Федерации».</w:t>
            </w:r>
          </w:p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Генеральный план Ольшанского сельского поселения Острогожского муниципального района Воронежской области.</w:t>
            </w:r>
          </w:p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Устав Ольшанского сельского поселения Острогожского муниципального района Воронежской области. 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заказчика и разработчика программы, их местонахождение: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7349A9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Ольшанского сельского поселения Острогожского муниципального района Воронежской области.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Воронежская область, Острогожский район, с. Нижний Ольшан, ул. Молодёжная, 11.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социальной инфраструктуры для обеспечения повышения качества жизни населения Ольшанского сельского поселения Острогожского муниципального района Воронежской области.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правонарушений, преодоления распространения наркомании и алкоголизма.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Сохранение объектов культуры и активизация культурной деятельности.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Развитие личных подсобных хозяйств.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Создание условий для безопасного проживания населения на территории поселения.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Содействие в обеспечении социальной поддержки слабозащищенным слоям населения.</w:t>
            </w:r>
          </w:p>
          <w:p w:rsidR="00181D60" w:rsidRPr="00AA60F4" w:rsidRDefault="007349A9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Создание условий по повышению доступности среды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маломобильных групп населения сельского поселения.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(индикаторы) обеспеченности населения объектами 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AA60F4" w:rsidRDefault="00181D60" w:rsidP="00AA60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показатели ежегодного сокращения миграционного оттока населения;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улучшение качества услуг, предоставляемых учреждениями культуры, образования, здравоохранения Ольшанского  сельского поселения;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занятий спортом;</w:t>
            </w:r>
          </w:p>
          <w:p w:rsidR="00181D60" w:rsidRPr="00AA60F4" w:rsidRDefault="007349A9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AA60F4" w:rsidRDefault="00AA60F4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здания администрации сельского 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поселения.</w:t>
            </w:r>
          </w:p>
          <w:p w:rsidR="00181D60" w:rsidRPr="00AA60F4" w:rsidRDefault="00AA60F4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81D60"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физкультурно-оздоровительного комплекса открытого типа (ФОКОТ) в селе Нижний Ольшан.</w:t>
            </w:r>
          </w:p>
          <w:p w:rsidR="00181D60" w:rsidRPr="00AA60F4" w:rsidRDefault="00AA60F4" w:rsidP="00AA60F4">
            <w:pPr>
              <w:spacing w:after="0" w:line="240" w:lineRule="auto"/>
              <w:ind w:firstLine="69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3. </w:t>
            </w:r>
            <w:r w:rsidR="00181D60" w:rsidRPr="00AA60F4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Реконструкция и перепрофилирование существующих объектов социального и культурно-бытового назначения и строительство новых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81D60" w:rsidRPr="00AA60F4" w:rsidRDefault="00AA60F4" w:rsidP="00AA60F4">
            <w:pPr>
              <w:autoSpaceDE w:val="0"/>
              <w:autoSpaceDN w:val="0"/>
              <w:adjustRightInd w:val="0"/>
              <w:spacing w:after="0" w:line="240" w:lineRule="auto"/>
              <w:ind w:firstLine="69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4. </w:t>
            </w:r>
            <w:r w:rsidR="00181D60" w:rsidRPr="00AA60F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и озеленение улиц, территорий общественных центров, внутриквартальных пространств; создание бульваров, скверов, о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рганизация рекреационных зон сезонного использования с благоустройством пляжей и спортивных площадок на берегу реки Тихая Сосна.</w:t>
            </w:r>
          </w:p>
          <w:p w:rsidR="00181D60" w:rsidRPr="00AA60F4" w:rsidRDefault="00AA60F4" w:rsidP="00AA60F4">
            <w:pPr>
              <w:autoSpaceDE w:val="0"/>
              <w:autoSpaceDN w:val="0"/>
              <w:adjustRightInd w:val="0"/>
              <w:spacing w:after="0" w:line="240" w:lineRule="auto"/>
              <w:ind w:firstLine="69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  <w:p w:rsidR="00181D60" w:rsidRPr="00AA60F4" w:rsidRDefault="00AA60F4" w:rsidP="005E58CF">
            <w:pPr>
              <w:autoSpaceDE w:val="0"/>
              <w:autoSpaceDN w:val="0"/>
              <w:adjustRightInd w:val="0"/>
              <w:spacing w:after="0" w:line="240" w:lineRule="auto"/>
              <w:ind w:firstLine="69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6. </w:t>
            </w:r>
            <w:r w:rsidR="00181D60" w:rsidRPr="00AA60F4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Развитие сложившихся общественных центров в населённых пунктах Ольшанского сельского поселения, включающих: объекты административно-делового, торгового, культурно - развлекательного, коммунально-бытового и иного </w:t>
            </w:r>
            <w:r w:rsidR="00181D60" w:rsidRPr="00AA60F4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lastRenderedPageBreak/>
              <w:t>назначения.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реализации Программы с 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по 2027 годы. Мероприятия и целевые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атели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(индикаторы),  предусмотренные программой, рассчитаны на первы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5 лет с разбивкой по годам, а на последующий период (до окончания  срока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действия программы) - без разбивки по годам.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Объемы и источники финансирования Программы: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</w:t>
            </w:r>
            <w:r w:rsidR="00895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ования Программы составляет 7636,9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 за счет бюджетных средст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разных уровней и привлечения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внебюджетных источников.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мероприятий </w:t>
            </w:r>
            <w:r w:rsidRPr="00AA60F4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Программы ежегодно подлежат уточнению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Администрация Ольшанского сельского поселения Острогожского муниципального района Воронежской области;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</w:t>
            </w:r>
            <w:r w:rsidR="007349A9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ии, предприниматели Ольшанского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области;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население Ольшанского сельского поселения Острогожского муниципального района Воронежской области.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Ожидаемые результаты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качества, комфортности и уровня жизни населения Ольшанского сельского поселения Острогожского муниципального района Воронежской области.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Нормативная доступность и обеспеченность объе</w:t>
            </w:r>
            <w:r w:rsidR="007349A9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ктами социальной инфраструктуры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 Ольшанского сельского поселения Острогожского муниципального района Воронежской области.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Система контроля за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исполнение Программы осуществляет администрация и Совет народных депутатов Ольшанского сельского поселения Острогожского муниципального района Воронежской области.</w:t>
            </w:r>
          </w:p>
        </w:tc>
      </w:tr>
    </w:tbl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Общее положение.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Стратегический план развития Ольшанского сельского поселения (далее – поселение)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Ольшанского сельского поселения Острогожского муниципального района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внутримуниципальной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>, межмуниципальной и межрегиональной кооперации.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самозанятости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181D60" w:rsidRPr="00AA60F4" w:rsidRDefault="007349A9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Для обеспечения условий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спешного выполнения мероприятий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ислу таких механизмов относится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совокупность необходимых нормативно-правовых актов, организационных, финансово-экономических, кадровых и других мероприятий, сос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тавляющих условия и предпосылки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успешного выполнения мероприятий Программы и достиж</w:t>
      </w:r>
      <w:r w:rsidR="00C2667F">
        <w:rPr>
          <w:rFonts w:ascii="Arial" w:eastAsia="Times New Roman" w:hAnsi="Arial" w:cs="Arial"/>
          <w:sz w:val="24"/>
          <w:szCs w:val="24"/>
          <w:lang w:eastAsia="ru-RU"/>
        </w:rPr>
        <w:t>ения целей социального развития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</w:t>
      </w:r>
      <w:bookmarkStart w:id="0" w:name="_Toc125547917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Раздел 1. Характеристика существующего состояния социальной инфраструктуры.</w:t>
      </w:r>
    </w:p>
    <w:p w:rsidR="00181D60" w:rsidRPr="005E58CF" w:rsidRDefault="00181D60" w:rsidP="00AA60F4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Описание социально-экономического состояния, сведения о градостроительной деятельности на территории </w:t>
      </w:r>
      <w:r w:rsidR="007349A9"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поселения и потенциал развития</w:t>
      </w: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Ольшанского сельского поселения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Ольшанское сельское поселение расположено в юго-западной части Острогожского муниципального района Воронежской области.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граничит: на севере - с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Веретьевским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северо-востоке - с административным центром Острогожского муниципального района городским поселением – город Острогожск и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Гниловским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востоке с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Дальнеполубянским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юге, юго-западе и западе – с Белгородской областью.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Общая площадь Ольшанского сельского поселения составляет 12210 га. Численность н</w:t>
      </w:r>
      <w:r w:rsidR="00507A85">
        <w:rPr>
          <w:rFonts w:ascii="Arial" w:eastAsia="Times New Roman" w:hAnsi="Arial" w:cs="Arial"/>
          <w:sz w:val="24"/>
          <w:szCs w:val="24"/>
          <w:lang w:eastAsia="ru-RU"/>
        </w:rPr>
        <w:t>аселения по данным на 01.01.2020</w:t>
      </w:r>
      <w:r w:rsidR="00895DE9">
        <w:rPr>
          <w:rFonts w:ascii="Arial" w:eastAsia="Times New Roman" w:hAnsi="Arial" w:cs="Arial"/>
          <w:sz w:val="24"/>
          <w:szCs w:val="24"/>
          <w:lang w:eastAsia="ru-RU"/>
        </w:rPr>
        <w:t xml:space="preserve"> года составила 1233</w:t>
      </w:r>
      <w:r w:rsidRPr="00AA60F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7349A9" w:rsidRPr="00AA60F4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Ольшанского сельского поселения входят населенные пункты: село Нижний Ольшан, село Верхний Ольшан, деревня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Коловатовка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, хутор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Засосна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, хутор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Шинкин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. Административным центром Ольшанского сельского поселения является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село Нижний Ольшан</w:t>
      </w:r>
      <w:r w:rsidRPr="00AA60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расстояние от административного села Нижний Ольшан до районного центра город Острогожск 25 км</w:t>
      </w:r>
      <w:r w:rsidR="00004185" w:rsidRPr="00AA60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Ольшанское сельское поселение на карте Острогожского муниципального района Воронежской области.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Рис. 1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857500" cy="4657725"/>
            <wp:effectExtent l="0" t="0" r="0" b="9525"/>
            <wp:docPr id="1" name="Рисунок 1" descr="cbnefwbjyysq gk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nefwbjyysq gkf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Наличие земельных ресурсов Ольшанского сельского поселения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Остро</w:t>
      </w:r>
      <w:r w:rsidR="00004185" w:rsidRPr="00AA60F4">
        <w:rPr>
          <w:rFonts w:ascii="Arial" w:eastAsia="Times New Roman" w:hAnsi="Arial" w:cs="Arial"/>
          <w:sz w:val="24"/>
          <w:szCs w:val="24"/>
          <w:lang w:eastAsia="ru-RU"/>
        </w:rPr>
        <w:t>гожского</w:t>
      </w:r>
      <w:proofErr w:type="spellEnd"/>
      <w:r w:rsidR="00004185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1342"/>
      </w:tblGrid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площадь,га</w:t>
            </w:r>
            <w:proofErr w:type="spellEnd"/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9,35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поселений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0,66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0,23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1,68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земель в границах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12,21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Из приведенной таблицы видно, что сельскохозяйственные угодья занимают 77 %</w:t>
      </w:r>
      <w:r w:rsidRPr="00AA60F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Земли сельскохозяйственного назначения являются э</w:t>
      </w:r>
      <w:bookmarkStart w:id="1" w:name="_Toc55389930"/>
      <w:r w:rsidR="00004185" w:rsidRPr="00AA60F4">
        <w:rPr>
          <w:rFonts w:ascii="Arial" w:eastAsia="Times New Roman" w:hAnsi="Arial" w:cs="Arial"/>
          <w:sz w:val="24"/>
          <w:szCs w:val="24"/>
          <w:lang w:eastAsia="ru-RU"/>
        </w:rPr>
        <w:t>кономической основой поселения.</w:t>
      </w:r>
    </w:p>
    <w:p w:rsidR="00181D60" w:rsidRPr="005E58CF" w:rsidRDefault="00004185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2" w:name="_Toc132715994"/>
      <w:bookmarkEnd w:id="1"/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Административное деление.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694"/>
        <w:gridCol w:w="1560"/>
        <w:gridCol w:w="2693"/>
      </w:tblGrid>
      <w:tr w:rsidR="00181D60" w:rsidRPr="00AA60F4" w:rsidTr="00420E0B">
        <w:trPr>
          <w:trHeight w:val="230"/>
        </w:trPr>
        <w:tc>
          <w:tcPr>
            <w:tcW w:w="2409" w:type="dxa"/>
            <w:shd w:val="clear" w:color="auto" w:fill="D9D9D9"/>
            <w:vAlign w:val="center"/>
          </w:tcPr>
          <w:p w:rsidR="00181D60" w:rsidRPr="005E58CF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Административно –территориальные единицы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181D60" w:rsidRPr="005E58CF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Территориаль</w:t>
            </w:r>
            <w:r w:rsidR="005E58CF"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ные единицы </w:t>
            </w: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(населенные пункты)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81D60" w:rsidRPr="005E58CF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Кол-во</w:t>
            </w:r>
          </w:p>
          <w:p w:rsidR="00181D60" w:rsidRPr="005E58CF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жителей</w:t>
            </w:r>
          </w:p>
          <w:p w:rsidR="00181D60" w:rsidRPr="005E58CF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81D60" w:rsidRPr="005E58CF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Расстояние до административного центра поселения (км) </w:t>
            </w:r>
          </w:p>
        </w:tc>
      </w:tr>
      <w:tr w:rsidR="00181D60" w:rsidRPr="00AA60F4" w:rsidTr="00420E0B">
        <w:trPr>
          <w:trHeight w:val="230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:rsidR="00181D60" w:rsidRPr="005E58CF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Ольшанское</w:t>
            </w:r>
            <w:proofErr w:type="spellEnd"/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5E58CF" w:rsidRDefault="00181D60" w:rsidP="005E58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5E58CF" w:rsidRDefault="00895DE9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kern w:val="1"/>
                <w:sz w:val="24"/>
                <w:szCs w:val="24"/>
              </w:rPr>
              <w:t>1233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5E58CF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</w:rPr>
            </w:pPr>
          </w:p>
        </w:tc>
      </w:tr>
      <w:tr w:rsidR="00181D60" w:rsidRPr="00AA60F4" w:rsidTr="00420E0B">
        <w:trPr>
          <w:trHeight w:val="276"/>
        </w:trPr>
        <w:tc>
          <w:tcPr>
            <w:tcW w:w="2409" w:type="dxa"/>
            <w:vMerge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AA60F4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AA60F4" w:rsidRDefault="005E58CF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</w:rPr>
              <w:t>820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центр</w:t>
            </w:r>
          </w:p>
        </w:tc>
      </w:tr>
      <w:tr w:rsidR="00181D60" w:rsidRPr="00AA60F4" w:rsidTr="00420E0B">
        <w:trPr>
          <w:trHeight w:val="465"/>
        </w:trPr>
        <w:tc>
          <w:tcPr>
            <w:tcW w:w="24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AA60F4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Верхний Ольшан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AA60F4" w:rsidRDefault="00895DE9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</w:rPr>
              <w:t>159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2</w:t>
            </w:r>
          </w:p>
        </w:tc>
      </w:tr>
      <w:tr w:rsidR="00181D60" w:rsidRPr="00AA60F4" w:rsidTr="00420E0B">
        <w:trPr>
          <w:trHeight w:val="255"/>
        </w:trPr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AA60F4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Засосна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AA60F4" w:rsidRDefault="00895DE9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</w:rPr>
              <w:t>47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5</w:t>
            </w:r>
          </w:p>
        </w:tc>
      </w:tr>
      <w:tr w:rsidR="00181D60" w:rsidRPr="00AA60F4" w:rsidTr="00420E0B">
        <w:trPr>
          <w:trHeight w:val="300"/>
        </w:trPr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AA60F4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Коловатовка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AA60F4" w:rsidRDefault="00895DE9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</w:rPr>
              <w:t>38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1</w:t>
            </w:r>
          </w:p>
        </w:tc>
      </w:tr>
      <w:tr w:rsidR="00181D60" w:rsidRPr="00AA60F4" w:rsidTr="00420E0B">
        <w:trPr>
          <w:trHeight w:val="465"/>
        </w:trPr>
        <w:tc>
          <w:tcPr>
            <w:tcW w:w="2409" w:type="dxa"/>
            <w:vMerge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AA60F4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Шинкин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AA60F4" w:rsidRDefault="00895DE9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</w:rPr>
              <w:t>169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5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2"/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7A85">
        <w:rPr>
          <w:rFonts w:ascii="Arial" w:eastAsia="Times New Roman" w:hAnsi="Arial" w:cs="Arial"/>
          <w:bCs/>
          <w:sz w:val="24"/>
          <w:szCs w:val="24"/>
          <w:lang w:eastAsia="ru-RU"/>
        </w:rPr>
        <w:t>Демографическая ситуация.</w:t>
      </w:r>
    </w:p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A85">
        <w:rPr>
          <w:rFonts w:ascii="Arial" w:eastAsia="Times New Roman" w:hAnsi="Arial" w:cs="Arial"/>
          <w:sz w:val="24"/>
          <w:szCs w:val="24"/>
          <w:lang w:eastAsia="ru-RU"/>
        </w:rPr>
        <w:t>Общая численность населения Ольшанского с</w:t>
      </w:r>
      <w:r w:rsidR="00507A85" w:rsidRPr="00507A85">
        <w:rPr>
          <w:rFonts w:ascii="Arial" w:eastAsia="Times New Roman" w:hAnsi="Arial" w:cs="Arial"/>
          <w:sz w:val="24"/>
          <w:szCs w:val="24"/>
          <w:lang w:eastAsia="ru-RU"/>
        </w:rPr>
        <w:t>ельского поселения на 01.01.2020</w:t>
      </w:r>
      <w:r w:rsidR="00004185" w:rsidRPr="00507A85">
        <w:rPr>
          <w:rFonts w:ascii="Arial" w:eastAsia="Times New Roman" w:hAnsi="Arial" w:cs="Arial"/>
          <w:sz w:val="24"/>
          <w:szCs w:val="24"/>
          <w:lang w:eastAsia="ru-RU"/>
        </w:rPr>
        <w:t xml:space="preserve"> года составила 1249</w:t>
      </w:r>
      <w:r w:rsidRPr="00507A85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 Численность труд</w:t>
      </w:r>
      <w:r w:rsidR="00004185" w:rsidRPr="00507A85">
        <w:rPr>
          <w:rFonts w:ascii="Arial" w:eastAsia="Times New Roman" w:hAnsi="Arial" w:cs="Arial"/>
          <w:sz w:val="24"/>
          <w:szCs w:val="24"/>
          <w:lang w:eastAsia="ru-RU"/>
        </w:rPr>
        <w:t>оспособного возраста составляет</w:t>
      </w:r>
      <w:r w:rsidRPr="00507A85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 691(56 % от общей численности). </w:t>
      </w:r>
    </w:p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A85">
        <w:rPr>
          <w:rFonts w:ascii="Arial" w:eastAsia="Calibri" w:hAnsi="Arial" w:cs="Arial"/>
          <w:sz w:val="24"/>
          <w:szCs w:val="24"/>
          <w:lang w:eastAsia="ru-RU"/>
        </w:rPr>
        <w:t>Данные о возрастной структ</w:t>
      </w:r>
      <w:r w:rsidR="00507A85" w:rsidRPr="00507A85">
        <w:rPr>
          <w:rFonts w:ascii="Arial" w:eastAsia="Calibri" w:hAnsi="Arial" w:cs="Arial"/>
          <w:sz w:val="24"/>
          <w:szCs w:val="24"/>
          <w:lang w:eastAsia="ru-RU"/>
        </w:rPr>
        <w:t>уре населения на 01.01.2020</w:t>
      </w:r>
      <w:r w:rsidRPr="00507A85">
        <w:rPr>
          <w:rFonts w:ascii="Arial" w:eastAsia="Calibri" w:hAnsi="Arial" w:cs="Arial"/>
          <w:sz w:val="24"/>
          <w:szCs w:val="24"/>
          <w:lang w:eastAsia="ru-RU"/>
        </w:rPr>
        <w:t xml:space="preserve"> г.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Calibri" w:hAnsi="Arial" w:cs="Arial"/>
          <w:sz w:val="24"/>
          <w:szCs w:val="24"/>
          <w:lang w:eastAsia="ru-RU"/>
        </w:rPr>
        <w:t>Таб.2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83"/>
        <w:gridCol w:w="1339"/>
        <w:gridCol w:w="1268"/>
        <w:gridCol w:w="1374"/>
        <w:gridCol w:w="2115"/>
        <w:gridCol w:w="1620"/>
      </w:tblGrid>
      <w:tr w:rsidR="00181D60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жителей, чел.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 от 0 до 7 лет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 от 7 до 18лет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Население трудоспособного возраста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Население пенсионного возраста</w:t>
            </w:r>
          </w:p>
        </w:tc>
      </w:tr>
      <w:tr w:rsidR="00181D60" w:rsidRPr="00AA60F4" w:rsidTr="00420E0B">
        <w:trPr>
          <w:trHeight w:val="72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004185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250</w:t>
            </w:r>
          </w:p>
        </w:tc>
      </w:tr>
      <w:tr w:rsidR="00181D60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Верхний Ольшан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004185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181D60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Коловатовка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181D60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Шинкин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004185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181D60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Засосна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575CB1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575CB1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575CB1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18</w:t>
            </w:r>
          </w:p>
        </w:tc>
      </w:tr>
    </w:tbl>
    <w:p w:rsidR="00181D60" w:rsidRPr="005E58CF" w:rsidRDefault="00181D60" w:rsidP="00507A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Демографиче</w:t>
      </w:r>
      <w:r w:rsidR="00575CB1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ская ситуация в поселении в 2019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году ухудшилась по сравнению с предыдущими периодами, число родившихся не превышает число умерших. Баланс населения также не улучшается, из-за превышения числа убывших над числом прибывших на территорию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самообеспечения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(питание, лечение, лекарства, одежда), прекращен</w:t>
      </w:r>
      <w:r w:rsidR="005E58CF">
        <w:rPr>
          <w:rFonts w:ascii="Arial" w:eastAsia="Times New Roman" w:hAnsi="Arial" w:cs="Arial"/>
          <w:sz w:val="24"/>
          <w:szCs w:val="24"/>
          <w:lang w:eastAsia="ru-RU"/>
        </w:rPr>
        <w:t xml:space="preserve">ием деятельности ранее крупных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материальное благополучие;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государственные выплаты за рождение второго ребенка;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наличие собственного жилья;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уверенность в б</w:t>
      </w:r>
      <w:r w:rsidR="0095529E" w:rsidRPr="00AA60F4">
        <w:rPr>
          <w:rFonts w:ascii="Arial" w:eastAsia="Times New Roman" w:hAnsi="Arial" w:cs="Arial"/>
          <w:sz w:val="24"/>
          <w:szCs w:val="24"/>
          <w:lang w:eastAsia="ru-RU"/>
        </w:rPr>
        <w:t>удущем подрастающего поколения.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Рынок труда в поселении.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Численность трудоспособного населения - 691 человека. Доля численности населения в трудоспособном возрасте от общей составляет 56</w:t>
      </w:r>
      <w:r w:rsidRPr="00AA60F4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AA60F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процентов. Большая часть трудоспособного населения вынуждена работать за пределами сельского поселения (г. Воронеж, г. Москва, г. Острогожск, и др.)</w:t>
      </w:r>
      <w:r w:rsidRPr="00AA60F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181D60" w:rsidRPr="00AA60F4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95529E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</w:t>
            </w:r>
          </w:p>
        </w:tc>
      </w:tr>
      <w:tr w:rsidR="00181D60" w:rsidRPr="00AA60F4" w:rsidTr="00420E0B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95529E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</w:t>
            </w:r>
          </w:p>
        </w:tc>
      </w:tr>
      <w:tr w:rsidR="00181D60" w:rsidRPr="00AA60F4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</w:tr>
      <w:tr w:rsidR="00181D60" w:rsidRPr="00AA60F4" w:rsidTr="00420E0B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95529E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работающих от общего кол-ва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95529E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</w:tr>
      <w:tr w:rsidR="00181D60" w:rsidRPr="00AA60F4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</w:tr>
      <w:tr w:rsidR="00181D60" w:rsidRPr="00AA60F4" w:rsidTr="00420E0B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181D60" w:rsidRPr="00AA60F4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95529E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Из </w:t>
      </w:r>
      <w:r w:rsidR="00257D79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приведенных данных видно, что 58,8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% граждан трудоспособного возраста трудоустроены, но вынуждены работать за пределами сельского поселения из-за отсутствия производства и рабочих мест. Пенсионеры составляют 30% населения. В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поселении должна стать занятость населения. </w:t>
      </w:r>
      <w:bookmarkStart w:id="3" w:name="_Toc132716908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Сведения о градостроительной деятельности.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К полномочиям органов местного самоуправления поселений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в области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градостроительной деятельности относятся: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1) подготовка и утверждение документов территориального планирования поселений;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2) утверждение местных нормативов градостроительного проектирования поселений;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3) утверждение правил землепользования и застройки поселений;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4) утверждение подготовленной на основании документов территориального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планирования поселений документации по планировке территории, за исключением случаев, предусмотренных Градостроительным Кодексом РФ;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 (полномочия переданы в орган местного самоуправления Острогожского муниципального района Воронежской области);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6) принятие решений о развитии застроенных территорий;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</w:t>
      </w:r>
      <w:r w:rsidR="005E58CF">
        <w:rPr>
          <w:rFonts w:ascii="Arial" w:eastAsia="Times New Roman" w:hAnsi="Arial" w:cs="Arial"/>
          <w:sz w:val="24"/>
          <w:szCs w:val="24"/>
          <w:lang w:eastAsia="ru-RU"/>
        </w:rPr>
        <w:t xml:space="preserve">мерах по устранению выявленных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нарушений в случаях, предусмотренных Градостроительным Кодексом РФ;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8)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Ольшанского сельского поселения утверждены градостроительные документы: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- Правила землепользования и застройки Ольшанского сельского поселения,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утвержденные Решение Совета народных депутатов Ольшанского сельского поселения</w:t>
      </w:r>
      <w:r w:rsidRPr="00AA60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AA60F4">
        <w:rPr>
          <w:rFonts w:ascii="Arial" w:eastAsia="Times New Roman" w:hAnsi="Arial" w:cs="Arial"/>
          <w:sz w:val="24"/>
          <w:szCs w:val="24"/>
        </w:rPr>
        <w:t xml:space="preserve"> 23.08.2013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AA60F4">
        <w:rPr>
          <w:rFonts w:ascii="Arial" w:eastAsia="Times New Roman" w:hAnsi="Arial" w:cs="Arial"/>
          <w:sz w:val="24"/>
          <w:szCs w:val="24"/>
        </w:rPr>
        <w:t xml:space="preserve"> № 130 (в ред. решений СНД Ольшанского сельского поселения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от 26.01.2016 года № 30, от 28.10.2016 г. № 68);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 Генеральный план Ольшанского сельского поселения, утвержденный Решением Совета народных депутатов Ольшанского сельского поселения от 28.04.2012 г. № 84 (в ред. решений СНД Ольшанского сельского поселения от 26.12.2013г</w:t>
      </w:r>
      <w:r w:rsidR="0095529E" w:rsidRPr="00AA60F4">
        <w:rPr>
          <w:rFonts w:ascii="Arial" w:eastAsia="Times New Roman" w:hAnsi="Arial" w:cs="Arial"/>
          <w:sz w:val="24"/>
          <w:szCs w:val="24"/>
          <w:lang w:eastAsia="ru-RU"/>
        </w:rPr>
        <w:t>. № 148, от 15.05.2017г. № 90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, от 16.01.2018г. № 123</w:t>
      </w:r>
      <w:r w:rsidR="0095529E" w:rsidRPr="00AA60F4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 и массового спорта и культуры.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Прогнозом на 2017 год и на период до 2027 года определены следующие приоритеты социального развития поселения: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уровня жизни населения поселения, в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>. на основе развития социальной инфраструктуры;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181D60" w:rsidRPr="00AA60F4" w:rsidRDefault="005E58C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развитие жилищной сферы в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гармоничного разв</w:t>
      </w:r>
      <w:r w:rsidR="005E58CF">
        <w:rPr>
          <w:rFonts w:ascii="Arial" w:eastAsia="Times New Roman" w:hAnsi="Arial" w:cs="Arial"/>
          <w:sz w:val="24"/>
          <w:szCs w:val="24"/>
          <w:lang w:eastAsia="ru-RU"/>
        </w:rPr>
        <w:t xml:space="preserve">ития подрастающего поколения в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поселении;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с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охранение культурного наследия.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Культура.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Предоставление услуг населению в области культуры в Ольшанском с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ельском поселении осуществляют: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 </w:t>
      </w:r>
      <w:proofErr w:type="spellStart"/>
      <w:r w:rsidRPr="00AA60F4">
        <w:rPr>
          <w:rFonts w:ascii="Arial" w:eastAsia="Times New Roman" w:hAnsi="Arial" w:cs="Arial"/>
          <w:i/>
          <w:sz w:val="24"/>
          <w:szCs w:val="24"/>
          <w:lang w:eastAsia="ru-RU"/>
        </w:rPr>
        <w:t>Нижнеольшанский</w:t>
      </w:r>
      <w:proofErr w:type="spellEnd"/>
      <w:r w:rsidRPr="00AA60F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СДК в с. Нижний Ольшан по ул. Почтовая, 32.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В Доме культуры поселения работают кружки для детей различных направлений: танцевальные, музыкальные и т.д.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Задача в культурно-досуговых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учреждениями и качеством услуг.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Физическая культура и спорт.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551"/>
        <w:gridCol w:w="1568"/>
        <w:gridCol w:w="2259"/>
      </w:tblGrid>
      <w:tr w:rsidR="00181D60" w:rsidRPr="00AA60F4" w:rsidTr="006E26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Мощность,</w:t>
            </w:r>
          </w:p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пола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</w:t>
            </w:r>
          </w:p>
        </w:tc>
      </w:tr>
      <w:tr w:rsidR="00181D60" w:rsidRPr="00AA60F4" w:rsidTr="006E2665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81D60" w:rsidRPr="00AA60F4" w:rsidTr="006E26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Спортивный зал МКОУ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Нижнеольшанская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Почтовая, 13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Хорошее</w:t>
            </w:r>
          </w:p>
        </w:tc>
      </w:tr>
      <w:tr w:rsidR="00181D60" w:rsidRPr="00AA60F4" w:rsidTr="006E2665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Спортивный городок</w:t>
            </w:r>
          </w:p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Почтовая, 13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181D60" w:rsidRPr="00AA60F4" w:rsidTr="006E26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Детская площадка с. Нижний Ольшан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Молодежная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В Ольшанском сельском поселении ведется спортивная работа в секциях. При школе проводятся игры по волейболу, соревнования по футболу, военно-спортивные соревнования и т.д.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В зимний период любимым видом спорта среди населения является катание на лыжах. </w:t>
      </w:r>
      <w:bookmarkEnd w:id="3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поселения находится 1 школа. 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2268"/>
        <w:gridCol w:w="1275"/>
        <w:gridCol w:w="993"/>
      </w:tblGrid>
      <w:tr w:rsidR="00181D60" w:rsidRPr="00AA60F4" w:rsidTr="00420E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Мощность,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Этажн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81D60" w:rsidRPr="00AA60F4" w:rsidTr="00420E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81D60" w:rsidRPr="00AA60F4" w:rsidTr="00420E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Нижнеольшанская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Почтовая,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В связи с демографическим спадом наблюдается постепенное снижение численности обучающихся. В общеобразо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вательном учреждении трудятся 10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педагогов, большая часть из которых имеет высшее профессиональное образование.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Здравоохранение.</w:t>
      </w:r>
    </w:p>
    <w:p w:rsidR="00181D60" w:rsidRPr="00AA60F4" w:rsidRDefault="00181D60" w:rsidP="005E5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поселения находится следующие медучреждения.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Таб.6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74"/>
        <w:gridCol w:w="1994"/>
        <w:gridCol w:w="1368"/>
        <w:gridCol w:w="2590"/>
      </w:tblGrid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место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</w:t>
            </w:r>
          </w:p>
        </w:tc>
      </w:tr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Почтовая, 13.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Верхний </w:t>
            </w: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Ольшан,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Ольшанская, 18.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х. </w:t>
            </w:r>
            <w:proofErr w:type="spellStart"/>
            <w:proofErr w:type="gramStart"/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Шинкин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Привокзальная. 32.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_Toc132716910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Причина высокой заболеваемости населения кроется в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>. и в особенностях проживания на селе: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низкий жизненный уровень, 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отсутствие средств на приобретение лекарств,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низкая социальная культура,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малая плотность населения,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высокая степень алкоголизации населения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  <w:bookmarkStart w:id="5" w:name="_Toc132716913"/>
      <w:bookmarkEnd w:id="4"/>
    </w:p>
    <w:bookmarkEnd w:id="5"/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Жилищный фонд.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Состояние жилищно - коммунальной сферы сельского поселения.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Данные </w:t>
      </w: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 существующем жилищном фонде.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997"/>
        <w:gridCol w:w="2083"/>
      </w:tblGrid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507A85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01.01.20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жилой фонд, 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общ. площади,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AE1CED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46,37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м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 тыс. 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AE1CED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тыс. м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жилой фонд на 1 жителя, 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общ. площади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Ветхий жилой фонд, 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общ. площади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181D60" w:rsidRPr="00AA60F4" w:rsidRDefault="00181D60" w:rsidP="005E58C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Жители сельского поселения активно 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выделяются гражданам на строительство приобре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тение жилья до 70% от стоимости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построенного приобретенного жилья.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6" w:name="_Toc132716915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стратегическими направлениями развития поселения</w:t>
      </w:r>
      <w:bookmarkEnd w:id="6"/>
      <w:r w:rsidRPr="005E5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Из анализа вытекает, что стратегическими направлениями развития поселения должны стать следующие действия: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кономические: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2. 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Социальные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1. Развитие социальной инфраструктуры, образования, здравоохранения, культуры, физкультуры и спорта: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содействие предпринимательской инициативы по развитию данных направлений и всяческое ее поощрение (развитие и увеличение объемов платных услуг предоставляемых учреждениями образования, здравоохранения, культуры, спорта на территории поселения).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2. Развитие личного подворья граждан, как источника доходов населения.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помощь населению в реализации мяса с личных подсобных хозяйств;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3. Содействие в привлечении молодых специалистов в поселение (врачей, учителей, работников культуры, муниципальных служащих);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помощь членам их семей в устройстве на работу;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4. Содействие в обеспечении социальной поддержки слабозащищенным слоям населения: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консультирование, помощь в получении субсидий, пособий различных льготных выплат;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 - курортное лечение).</w:t>
      </w:r>
      <w:bookmarkStart w:id="7" w:name="_Toc132715995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1.3. </w:t>
      </w:r>
      <w:bookmarkEnd w:id="7"/>
      <w:r w:rsidRPr="005E58CF">
        <w:rPr>
          <w:rFonts w:ascii="Arial" w:eastAsia="Times New Roman" w:hAnsi="Arial" w:cs="Arial"/>
          <w:spacing w:val="-12"/>
          <w:sz w:val="24"/>
          <w:szCs w:val="24"/>
          <w:lang w:eastAsia="ru-RU"/>
        </w:rPr>
        <w:t>П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рогнозируемый спрос на услуги социальной инфраструктуры </w:t>
      </w:r>
      <w:r w:rsidRPr="005E58C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(в соответствии с прогнозом изменения численности и половозрастного 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состава населения) в областях </w:t>
      </w:r>
      <w:r w:rsidRPr="005E58C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физической 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>культуры и массового спорта, и</w:t>
      </w:r>
      <w:r w:rsidRPr="005E58C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>культуры</w:t>
      </w:r>
      <w:r w:rsidRPr="005E58C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, с учетом объема планируемого жилищного строительства в 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>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181D60" w:rsidRPr="00AA60F4" w:rsidRDefault="00181D60" w:rsidP="00AA60F4">
      <w:pPr>
        <w:shd w:val="clear" w:color="auto" w:fill="FFFFFF"/>
        <w:tabs>
          <w:tab w:val="left" w:pos="-49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Исходя из анализа изменения численности населения, в рамках реализации программы ставится задача по сохранению существующих объектов физической культуры и массового спорта, и культуры, а также строительству дополнительных сооружений физической культуры и массового спорта.</w:t>
      </w:r>
    </w:p>
    <w:p w:rsidR="00181D60" w:rsidRPr="005E58CF" w:rsidRDefault="00181D60" w:rsidP="00AA60F4">
      <w:pPr>
        <w:shd w:val="clear" w:color="auto" w:fill="FFFFFF"/>
        <w:tabs>
          <w:tab w:val="left" w:pos="-49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1.4. Оценка нормативно-правовой базы, необходимой для функционирования и развития социальной инфраструктуры поселения.</w:t>
      </w:r>
    </w:p>
    <w:p w:rsidR="00181D60" w:rsidRPr="00AA60F4" w:rsidRDefault="00181D60" w:rsidP="00AA60F4">
      <w:pPr>
        <w:shd w:val="clear" w:color="auto" w:fill="FFFFFF"/>
        <w:tabs>
          <w:tab w:val="left" w:pos="-49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социального развития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2017-2027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х общественных отношений.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Цель Программы: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обеспечение развития социальной инфраструктуры поселения для закрепления населения, повышения уровня его жизни.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развитие системы культуры за счет строительства, реконструкции и ремонта данных учреждений;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безопасного и комфортного проживания населения на территории поселения;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развитие социальной инфраструктуры Ольшанского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Программа реализуется в период с 2017 по 2027 годы.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Pr="00AA60F4">
        <w:rPr>
          <w:rFonts w:ascii="Arial" w:eastAsia="Times New Roman" w:hAnsi="Arial" w:cs="Arial"/>
          <w:bCs/>
          <w:sz w:val="24"/>
          <w:szCs w:val="24"/>
          <w:lang w:eastAsia="ru-RU"/>
        </w:rPr>
        <w:t>Ольшанского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181D60" w:rsidRPr="00AA60F4" w:rsidRDefault="005E58CF" w:rsidP="005E58C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Реконструкция здания администрации сельского поселения.</w:t>
      </w:r>
    </w:p>
    <w:p w:rsidR="00181D60" w:rsidRPr="00AA60F4" w:rsidRDefault="005E58CF" w:rsidP="005E5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="00181D60" w:rsidRPr="00AA60F4">
        <w:rPr>
          <w:rFonts w:ascii="Arial" w:eastAsia="Calibri" w:hAnsi="Arial" w:cs="Arial"/>
          <w:sz w:val="24"/>
          <w:szCs w:val="24"/>
          <w:lang w:eastAsia="ru-RU"/>
        </w:rPr>
        <w:t>Строительство многофункциональной спортивной площадки в с. Нижний Ольшан.</w:t>
      </w:r>
    </w:p>
    <w:p w:rsidR="00181D60" w:rsidRPr="00AA60F4" w:rsidRDefault="001A01CF" w:rsidP="001A0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NewRoman" w:hAnsi="Arial" w:cs="Arial"/>
          <w:sz w:val="24"/>
          <w:szCs w:val="24"/>
          <w:lang w:eastAsia="ru-RU"/>
        </w:rPr>
        <w:t xml:space="preserve">3. </w:t>
      </w:r>
      <w:r w:rsidR="00181D60" w:rsidRPr="00AA60F4">
        <w:rPr>
          <w:rFonts w:ascii="Arial" w:eastAsia="TimesNewRoman" w:hAnsi="Arial" w:cs="Arial"/>
          <w:sz w:val="24"/>
          <w:szCs w:val="24"/>
          <w:lang w:eastAsia="ru-RU"/>
        </w:rPr>
        <w:t>Реконструкция и перепрофилирование существующих объектов социального и культурно-бытового назначения и строительство новых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1D60" w:rsidRPr="00AA60F4" w:rsidRDefault="001A01CF" w:rsidP="001A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r w:rsidR="00181D60" w:rsidRPr="00AA60F4">
        <w:rPr>
          <w:rFonts w:ascii="Arial" w:eastAsia="Calibri" w:hAnsi="Arial" w:cs="Arial"/>
          <w:sz w:val="24"/>
          <w:szCs w:val="24"/>
          <w:lang w:eastAsia="ru-RU"/>
        </w:rPr>
        <w:t>Благоустройство и озеленение улиц, территорий общественных центров, внутриквартальных пространств; создание бульваров, скверов, о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рганизация рекреационных зон сезонного использования с благоустройством пляжей и спортивных площадок на берегу реки Тихая Сосна.</w:t>
      </w:r>
    </w:p>
    <w:p w:rsidR="00181D60" w:rsidRPr="00AA60F4" w:rsidRDefault="001A01CF" w:rsidP="001A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</w:r>
    </w:p>
    <w:p w:rsidR="00181D60" w:rsidRPr="00AA60F4" w:rsidRDefault="001A01CF" w:rsidP="001A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NewRoman" w:hAnsi="Arial" w:cs="Arial"/>
          <w:sz w:val="24"/>
          <w:szCs w:val="24"/>
          <w:lang w:eastAsia="ru-RU"/>
        </w:rPr>
        <w:t xml:space="preserve">6. </w:t>
      </w:r>
      <w:r w:rsidR="00181D60" w:rsidRPr="00AA60F4">
        <w:rPr>
          <w:rFonts w:ascii="Arial" w:eastAsia="TimesNewRoman" w:hAnsi="Arial" w:cs="Arial"/>
          <w:sz w:val="24"/>
          <w:szCs w:val="24"/>
          <w:lang w:eastAsia="ru-RU"/>
        </w:rPr>
        <w:t>Развитие сложившихся общественных центров в населённых пунктах Ольшанского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181D60" w:rsidRPr="00C2667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2667F">
        <w:rPr>
          <w:rFonts w:ascii="Arial" w:eastAsia="Times New Roman" w:hAnsi="Arial" w:cs="Arial"/>
          <w:bCs/>
          <w:sz w:val="24"/>
          <w:szCs w:val="24"/>
          <w:lang w:eastAsia="ru-RU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Финансирование входящих в Программу меро</w:t>
      </w:r>
      <w:r w:rsidR="00C2667F">
        <w:rPr>
          <w:rFonts w:ascii="Arial" w:eastAsia="Times New Roman" w:hAnsi="Arial" w:cs="Arial"/>
          <w:sz w:val="24"/>
          <w:szCs w:val="24"/>
          <w:lang w:eastAsia="ru-RU"/>
        </w:rPr>
        <w:t>приятий осуществляется за счет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средств разных уровней и привлечения внебюджетных источников. Прогнозный общий объем финансирования Программы на период 2017-2027 годов составляет </w:t>
      </w:r>
      <w:r w:rsidR="00895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7636,9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в том числе по годам: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2017 год - 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 xml:space="preserve">0,0 тыс. рублей; 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2018 год - </w:t>
      </w:r>
      <w:r w:rsidR="00AA60F4" w:rsidRPr="00C2667F">
        <w:rPr>
          <w:rFonts w:ascii="Arial" w:eastAsia="Times New Roman" w:hAnsi="Arial" w:cs="Arial"/>
          <w:sz w:val="24"/>
          <w:szCs w:val="24"/>
          <w:lang w:eastAsia="ru-RU"/>
        </w:rPr>
        <w:t>2511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 xml:space="preserve">,0 тыс. рублей; 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2019 год - 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>00,0 тыс. рублей;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2020 год </w:t>
      </w:r>
      <w:r w:rsidR="00F25745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5745">
        <w:rPr>
          <w:rFonts w:ascii="Arial" w:eastAsia="Times New Roman" w:hAnsi="Arial" w:cs="Arial"/>
          <w:sz w:val="24"/>
          <w:szCs w:val="24"/>
          <w:lang w:eastAsia="ru-RU"/>
        </w:rPr>
        <w:t>83,5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181D60" w:rsidRPr="00C2667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667F">
        <w:rPr>
          <w:rFonts w:ascii="Arial" w:eastAsia="Times New Roman" w:hAnsi="Arial" w:cs="Arial"/>
          <w:sz w:val="24"/>
          <w:szCs w:val="24"/>
          <w:lang w:eastAsia="ru-RU"/>
        </w:rPr>
        <w:t xml:space="preserve">2021 </w:t>
      </w:r>
      <w:r w:rsidR="00C2667F">
        <w:rPr>
          <w:rFonts w:ascii="Arial" w:eastAsia="Times New Roman" w:hAnsi="Arial" w:cs="Arial"/>
          <w:sz w:val="24"/>
          <w:szCs w:val="24"/>
          <w:lang w:eastAsia="ru-RU"/>
        </w:rPr>
        <w:t xml:space="preserve">год </w:t>
      </w:r>
      <w:r w:rsidR="00895DE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C266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5DE9" w:rsidRPr="00895DE9">
        <w:rPr>
          <w:rFonts w:ascii="Arial" w:eastAsia="Times New Roman" w:hAnsi="Arial" w:cs="Arial"/>
          <w:sz w:val="24"/>
          <w:szCs w:val="24"/>
          <w:lang w:eastAsia="ru-RU"/>
        </w:rPr>
        <w:t>42</w:t>
      </w:r>
      <w:r w:rsidR="00895DE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95DE9" w:rsidRPr="00895DE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2667F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2022-2027 годы - </w:t>
      </w:r>
      <w:r w:rsidR="00895DE9">
        <w:rPr>
          <w:rFonts w:ascii="Arial" w:eastAsia="Times New Roman" w:hAnsi="Arial" w:cs="Arial"/>
          <w:sz w:val="24"/>
          <w:szCs w:val="24"/>
          <w:lang w:eastAsia="ru-RU"/>
        </w:rPr>
        <w:t>5000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>,0 тыс. рублей.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81D60" w:rsidRPr="00AA60F4" w:rsidSect="00AA60F4">
          <w:footerReference w:type="default" r:id="rId8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A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Объемы и источники финансирования мероприятий Программы</w:t>
      </w:r>
    </w:p>
    <w:tbl>
      <w:tblPr>
        <w:tblW w:w="1542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7"/>
        <w:gridCol w:w="18"/>
        <w:gridCol w:w="2109"/>
        <w:gridCol w:w="966"/>
        <w:gridCol w:w="310"/>
        <w:gridCol w:w="850"/>
        <w:gridCol w:w="284"/>
        <w:gridCol w:w="1108"/>
        <w:gridCol w:w="1418"/>
        <w:gridCol w:w="1133"/>
        <w:gridCol w:w="1276"/>
        <w:gridCol w:w="1134"/>
        <w:gridCol w:w="1134"/>
        <w:gridCol w:w="1417"/>
        <w:gridCol w:w="1701"/>
      </w:tblGrid>
      <w:tr w:rsidR="00507A85" w:rsidRPr="00507A85" w:rsidTr="00507A85">
        <w:trPr>
          <w:trHeight w:val="255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инвестиционного проект</w:t>
            </w:r>
            <w:r w:rsid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а, программного мероприятия </w:t>
            </w: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507A85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инвестпроекта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181D60"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финансирования, </w:t>
            </w:r>
            <w:proofErr w:type="spellStart"/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показатель, на достижение которого направлен проект, мероприятие</w:t>
            </w:r>
          </w:p>
        </w:tc>
      </w:tr>
      <w:tr w:rsidR="00507A85" w:rsidRPr="00507A85" w:rsidTr="00507A85">
        <w:trPr>
          <w:trHeight w:val="255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источникам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7A85" w:rsidRPr="00507A85" w:rsidTr="00507A85">
        <w:trPr>
          <w:trHeight w:val="2145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7A85" w:rsidRPr="00507A85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Некоммерческая (социальная) часть</w:t>
            </w:r>
          </w:p>
        </w:tc>
      </w:tr>
      <w:tr w:rsidR="00507A85" w:rsidRPr="00507A85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1.1. Организации и учреждения управления</w:t>
            </w:r>
          </w:p>
        </w:tc>
      </w:tr>
      <w:tr w:rsidR="00181D60" w:rsidRPr="00AA60F4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капитальному строительству или</w:t>
            </w: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реконструкции</w:t>
            </w:r>
          </w:p>
        </w:tc>
      </w:tr>
      <w:tr w:rsidR="00181D60" w:rsidRPr="00AA60F4" w:rsidTr="00507A85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здания администрации сельского поселения в селе Нижний Ольшан.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2019г.-</w:t>
            </w:r>
          </w:p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Ольшанского сельского поселения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3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AA60F4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2176,5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AA60F4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1D60" w:rsidRPr="00AA60F4" w:rsidTr="00507A8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AA60F4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2176,5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AA60F4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1.2. Объекты </w:t>
            </w:r>
            <w:r w:rsidRPr="00507A85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физической </w:t>
            </w: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 и массового спорта</w:t>
            </w:r>
          </w:p>
        </w:tc>
      </w:tr>
      <w:tr w:rsidR="00181D60" w:rsidRPr="00AA60F4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капитальному строительству или реконструкции</w:t>
            </w:r>
          </w:p>
        </w:tc>
      </w:tr>
      <w:tr w:rsidR="00181D60" w:rsidRPr="00AA60F4" w:rsidTr="00507A85">
        <w:trPr>
          <w:trHeight w:val="1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физкультурно-оздоровительного комплекса открытого типа (ФОКОТ) в селе Нижний Ольшан.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2019г.-2020г.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Ольшанского сельского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895DE9" w:rsidRDefault="00301A93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D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895DE9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D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895DE9" w:rsidRDefault="00301A93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D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DE9" w:rsidRPr="00AA60F4" w:rsidTr="00507A8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DE9" w:rsidRPr="00AA60F4" w:rsidRDefault="00895DE9" w:rsidP="00895DE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AA60F4" w:rsidRDefault="00895DE9" w:rsidP="00895DE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DE9" w:rsidRPr="00AA60F4" w:rsidRDefault="00895DE9" w:rsidP="00895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AA60F4" w:rsidRDefault="00895DE9" w:rsidP="00895DE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AA60F4" w:rsidRDefault="00895DE9" w:rsidP="00895DE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AA60F4" w:rsidRDefault="00895DE9" w:rsidP="00895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AA60F4" w:rsidRDefault="00895DE9" w:rsidP="00895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AA60F4" w:rsidRDefault="00895DE9" w:rsidP="00895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AA60F4" w:rsidRDefault="00895DE9" w:rsidP="00895DE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AA60F4" w:rsidRDefault="00895DE9" w:rsidP="00895DE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AA60F4" w:rsidRDefault="00895DE9" w:rsidP="00895DE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AA60F4" w:rsidRDefault="00895DE9" w:rsidP="00895DE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DE9" w:rsidRPr="00AA60F4" w:rsidTr="00507A8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DE9" w:rsidRPr="00AA60F4" w:rsidRDefault="00895DE9" w:rsidP="00895DE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507A85" w:rsidRDefault="00895DE9" w:rsidP="00895DE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DE9" w:rsidRPr="00507A85" w:rsidRDefault="00895DE9" w:rsidP="00895DE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507A85" w:rsidRDefault="00895DE9" w:rsidP="00895DE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507A85" w:rsidRDefault="00895DE9" w:rsidP="00895DE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AA60F4" w:rsidRDefault="00895DE9" w:rsidP="00895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AA60F4" w:rsidRDefault="00895DE9" w:rsidP="00895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AA60F4" w:rsidRDefault="00895DE9" w:rsidP="00895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507A85" w:rsidRDefault="00895DE9" w:rsidP="00895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507A85" w:rsidRDefault="00895DE9" w:rsidP="00895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507A85" w:rsidRDefault="00895DE9" w:rsidP="00895DE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E9" w:rsidRPr="00507A85" w:rsidRDefault="00895DE9" w:rsidP="00895DE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1.3. Благоустройство и озеленение территорий </w:t>
            </w:r>
          </w:p>
        </w:tc>
      </w:tr>
      <w:tr w:rsidR="00181D60" w:rsidRPr="00AA60F4" w:rsidTr="00507A8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капитальному строительству или реконструкции</w:t>
            </w:r>
          </w:p>
        </w:tc>
      </w:tr>
      <w:tr w:rsidR="00181D60" w:rsidRPr="00AA60F4" w:rsidTr="00507A85">
        <w:trPr>
          <w:trHeight w:val="1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сквера в селе Нижний Ольшан.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2017г.-2019г.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Ольшанского сельско</w:t>
            </w: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ГП ВО «Содействие развитию муниципа</w:t>
            </w: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льных образований и местного самоуправления»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4A4A5C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4A4A5C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F2574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895DE9" w:rsidRDefault="00F25745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D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F25745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F2574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895DE9" w:rsidRDefault="00F25745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D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F25745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F25745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F25745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81D60" w:rsidRPr="00AA60F4" w:rsidSect="00AA60F4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F40ACA" w:rsidRPr="00AA60F4" w:rsidRDefault="00F40ACA" w:rsidP="00AA60F4">
      <w:pPr>
        <w:pStyle w:val="ac"/>
        <w:ind w:firstLine="709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AA60F4">
        <w:rPr>
          <w:rFonts w:ascii="Arial" w:hAnsi="Arial" w:cs="Arial"/>
          <w:bCs/>
          <w:kern w:val="36"/>
          <w:sz w:val="24"/>
          <w:szCs w:val="24"/>
        </w:rPr>
        <w:lastRenderedPageBreak/>
        <w:t>3.1.</w:t>
      </w:r>
      <w:r w:rsidRPr="00AA60F4">
        <w:rPr>
          <w:rFonts w:ascii="Arial" w:hAnsi="Arial" w:cs="Arial"/>
          <w:sz w:val="24"/>
          <w:szCs w:val="24"/>
        </w:rPr>
        <w:t xml:space="preserve"> Целевые индикаторы программы, включающие технико-экономические, финансовые и социально-экономические показатели </w:t>
      </w:r>
      <w:r w:rsidRPr="00AA60F4">
        <w:rPr>
          <w:rFonts w:ascii="Arial" w:hAnsi="Arial" w:cs="Arial"/>
          <w:spacing w:val="-2"/>
          <w:sz w:val="24"/>
          <w:szCs w:val="24"/>
        </w:rPr>
        <w:t>развития социальной инфраструктуры.</w:t>
      </w:r>
    </w:p>
    <w:p w:rsidR="00F40ACA" w:rsidRPr="00AA60F4" w:rsidRDefault="00F40ACA" w:rsidP="00AA60F4">
      <w:pPr>
        <w:pStyle w:val="ac"/>
        <w:ind w:firstLine="709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AA60F4">
        <w:rPr>
          <w:rFonts w:ascii="Arial" w:hAnsi="Arial" w:cs="Arial"/>
          <w:bCs/>
          <w:kern w:val="36"/>
          <w:sz w:val="24"/>
          <w:szCs w:val="24"/>
        </w:rPr>
        <w:t>Целью программы комплексного развития социальной инфраструктуры Ольшанского сельского поселения на 2017 - 2027 годы является обеспечение сбалансированного, перспективного развития социальной инфраструктуры сельского поселения в соответствии с установленными потребностями в объектах социальной инфраструктуры.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760"/>
        <w:gridCol w:w="1485"/>
        <w:gridCol w:w="620"/>
        <w:gridCol w:w="985"/>
        <w:gridCol w:w="620"/>
        <w:gridCol w:w="884"/>
        <w:gridCol w:w="884"/>
        <w:gridCol w:w="680"/>
        <w:gridCol w:w="1525"/>
      </w:tblGrid>
      <w:tr w:rsidR="00507A85" w:rsidRPr="00AA60F4" w:rsidTr="00507A85">
        <w:trPr>
          <w:trHeight w:val="345"/>
        </w:trPr>
        <w:tc>
          <w:tcPr>
            <w:tcW w:w="532" w:type="dxa"/>
            <w:vMerge w:val="restart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Наименование проекта</w:t>
            </w:r>
          </w:p>
        </w:tc>
        <w:tc>
          <w:tcPr>
            <w:tcW w:w="2391" w:type="dxa"/>
            <w:vMerge w:val="restart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Технико-экономические параметры (вид, назначение, мощность (пропускная способность), площадь и др.)</w:t>
            </w:r>
          </w:p>
        </w:tc>
        <w:tc>
          <w:tcPr>
            <w:tcW w:w="6456" w:type="dxa"/>
            <w:gridSpan w:val="6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Сроки реализации в плановом периоде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507A85" w:rsidRPr="00AA60F4" w:rsidTr="00507A85">
        <w:trPr>
          <w:trHeight w:val="1860"/>
        </w:trPr>
        <w:tc>
          <w:tcPr>
            <w:tcW w:w="532" w:type="dxa"/>
            <w:vMerge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3" w:type="dxa"/>
            <w:vMerge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20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99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22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49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2022-2027</w:t>
            </w:r>
          </w:p>
        </w:tc>
        <w:tc>
          <w:tcPr>
            <w:tcW w:w="2057" w:type="dxa"/>
            <w:vMerge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ACA" w:rsidRPr="00AA60F4" w:rsidTr="00507A85">
        <w:tc>
          <w:tcPr>
            <w:tcW w:w="15069" w:type="dxa"/>
            <w:gridSpan w:val="10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bCs/>
                <w:sz w:val="24"/>
                <w:szCs w:val="24"/>
              </w:rPr>
              <w:t>Организации и учреждения управления</w:t>
            </w:r>
          </w:p>
        </w:tc>
      </w:tr>
      <w:tr w:rsidR="00507A85" w:rsidRPr="00AA60F4" w:rsidTr="00507A85">
        <w:tc>
          <w:tcPr>
            <w:tcW w:w="532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Реконструкция здания администрации сельского поселения</w:t>
            </w:r>
          </w:p>
        </w:tc>
        <w:tc>
          <w:tcPr>
            <w:tcW w:w="2391" w:type="dxa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40ACA" w:rsidRPr="00AA60F4" w:rsidRDefault="00507A85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A60F4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1120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Глава Ольшанского сельского поселения</w:t>
            </w:r>
          </w:p>
        </w:tc>
      </w:tr>
      <w:tr w:rsidR="00F40ACA" w:rsidRPr="00AA60F4" w:rsidTr="00507A85">
        <w:tc>
          <w:tcPr>
            <w:tcW w:w="15069" w:type="dxa"/>
            <w:gridSpan w:val="10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bCs/>
                <w:sz w:val="24"/>
                <w:szCs w:val="24"/>
              </w:rPr>
              <w:t>Благоустройство и озеленение территорий</w:t>
            </w:r>
          </w:p>
        </w:tc>
      </w:tr>
      <w:tr w:rsidR="00507A85" w:rsidRPr="00AA60F4" w:rsidTr="00507A85">
        <w:tc>
          <w:tcPr>
            <w:tcW w:w="532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Благоустройство сквера</w:t>
            </w:r>
          </w:p>
        </w:tc>
        <w:tc>
          <w:tcPr>
            <w:tcW w:w="2391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3-4 квартал</w:t>
            </w:r>
          </w:p>
        </w:tc>
        <w:tc>
          <w:tcPr>
            <w:tcW w:w="1120" w:type="dxa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3-4</w:t>
            </w:r>
          </w:p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1022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Глава Ольшанского сельского поселения</w:t>
            </w:r>
          </w:p>
        </w:tc>
      </w:tr>
      <w:tr w:rsidR="00F40ACA" w:rsidRPr="00AA60F4" w:rsidTr="00507A85">
        <w:tc>
          <w:tcPr>
            <w:tcW w:w="15069" w:type="dxa"/>
            <w:gridSpan w:val="10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pacing w:val="-1"/>
                <w:sz w:val="24"/>
                <w:szCs w:val="24"/>
              </w:rPr>
              <w:t xml:space="preserve">Физическая </w:t>
            </w:r>
            <w:r w:rsidRPr="00AA60F4">
              <w:rPr>
                <w:rFonts w:ascii="Arial" w:hAnsi="Arial" w:cs="Arial"/>
                <w:sz w:val="24"/>
                <w:szCs w:val="24"/>
              </w:rPr>
              <w:t>культура и массовый спорт</w:t>
            </w:r>
          </w:p>
        </w:tc>
      </w:tr>
      <w:tr w:rsidR="00507A85" w:rsidRPr="00AA60F4" w:rsidTr="00507A85">
        <w:tc>
          <w:tcPr>
            <w:tcW w:w="532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Строительство физкультурно-оздоровительного комплекса открытого типа (ФОКОТ)</w:t>
            </w:r>
          </w:p>
        </w:tc>
        <w:tc>
          <w:tcPr>
            <w:tcW w:w="2391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 xml:space="preserve">Спортивная площадка, площадь - 1344,0 </w:t>
            </w:r>
            <w:proofErr w:type="spellStart"/>
            <w:r w:rsidRPr="00AA60F4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AA60F4">
              <w:rPr>
                <w:rFonts w:ascii="Arial" w:hAnsi="Arial" w:cs="Arial"/>
                <w:sz w:val="24"/>
                <w:szCs w:val="24"/>
              </w:rPr>
              <w:t xml:space="preserve">, площадка ГТО, площадь - 200,8 </w:t>
            </w:r>
            <w:proofErr w:type="spellStart"/>
            <w:r w:rsidRPr="00AA60F4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FD69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F40ACA" w:rsidRPr="00AA60F4" w:rsidRDefault="00F40ACA" w:rsidP="00FD69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F40ACA" w:rsidRPr="00AA60F4" w:rsidRDefault="00F40ACA" w:rsidP="00FD69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F40ACA" w:rsidRPr="00AA60F4" w:rsidRDefault="00F40ACA" w:rsidP="00FD69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2-3 квартал</w:t>
            </w:r>
          </w:p>
        </w:tc>
        <w:tc>
          <w:tcPr>
            <w:tcW w:w="949" w:type="dxa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F40ACA" w:rsidRPr="00AA60F4" w:rsidRDefault="00F40ACA" w:rsidP="00FD69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Глава Ольшанского сельского поселения</w:t>
            </w:r>
          </w:p>
        </w:tc>
      </w:tr>
    </w:tbl>
    <w:p w:rsidR="00DB11DE" w:rsidRPr="00AA60F4" w:rsidRDefault="00DB11DE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lastRenderedPageBreak/>
        <w:t xml:space="preserve">Раздел 4. </w:t>
      </w:r>
      <w:r w:rsidRPr="00FD69E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поселения в 2017 году </w:t>
      </w:r>
      <w:r w:rsidR="00DB11DE" w:rsidRPr="00AA60F4">
        <w:rPr>
          <w:rFonts w:ascii="Arial" w:eastAsia="Times New Roman" w:hAnsi="Arial" w:cs="Arial"/>
          <w:sz w:val="24"/>
          <w:szCs w:val="24"/>
          <w:lang w:eastAsia="ru-RU"/>
        </w:rPr>
        <w:t>по отношению к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2027 году.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За счет активизации предпринимательской дея</w:t>
      </w:r>
      <w:r w:rsidR="00DB11DE" w:rsidRPr="00AA60F4">
        <w:rPr>
          <w:rFonts w:ascii="Arial" w:eastAsia="Times New Roman" w:hAnsi="Arial" w:cs="Arial"/>
          <w:sz w:val="24"/>
          <w:szCs w:val="24"/>
          <w:lang w:eastAsia="ru-RU"/>
        </w:rPr>
        <w:t>тельности, увеличатся ежегодные объемы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p w:rsidR="00181D60" w:rsidRPr="00AA60F4" w:rsidRDefault="00181D60" w:rsidP="00AA60F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</w:t>
      </w:r>
      <w:r w:rsidRPr="00AA60F4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лизации программы будет производиться на основе системы целевых индикативных показателей, ожидаемых результатов мероприятий программы. Система индикаторов обеспечит сохранение объектов социальной сферы, находящегося в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собственности Ольшанского сельского поселения, в удовлетворительном состоянии. </w:t>
      </w:r>
      <w:r w:rsidRPr="00AA60F4">
        <w:rPr>
          <w:rFonts w:ascii="Arial" w:eastAsia="Times New Roman" w:hAnsi="Arial" w:cs="Arial"/>
          <w:spacing w:val="-2"/>
          <w:sz w:val="24"/>
          <w:szCs w:val="24"/>
          <w:lang w:eastAsia="ru-RU"/>
        </w:rPr>
        <w:t>Эффективность реализации программы оценивается путем соот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несения объема выполненных работ с уровнем основных целевых показате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softHyphen/>
        <w:t>лей программы.</w:t>
      </w: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sz w:val="24"/>
          <w:szCs w:val="24"/>
          <w:lang w:eastAsia="ru-RU"/>
        </w:rPr>
        <w:t>Ожидаемые результаты.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1.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2. Привлечения внебюджетных инвестиций в экономику сельского поселения;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3. Повышения уровня благоустройства и улучшение санитарного состояния сельского поселения;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4. Формирования современного привлекательного имиджа сельского поселения;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5. Устойчивое развитие социальной инфраструктуры сельского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позволит: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1) повысить качество жизни жителей сельского поселения;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Социальная стабильность в сельском поселении в настоящее время может быть обеспечена только с помощью продуманной целенаправленной социально-экономической политики. И такая политика может быть разработана и реализована через программы социально-экономического развития поселений.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</w:t>
      </w:r>
      <w:r w:rsidR="00DB11DE" w:rsidRPr="00AA60F4">
        <w:rPr>
          <w:rFonts w:ascii="Arial" w:eastAsia="Times New Roman" w:hAnsi="Arial" w:cs="Arial"/>
          <w:sz w:val="24"/>
          <w:szCs w:val="24"/>
          <w:lang w:eastAsia="ru-RU"/>
        </w:rPr>
        <w:t>деятельности на его территории.</w:t>
      </w: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sz w:val="24"/>
          <w:szCs w:val="24"/>
          <w:lang w:eastAsia="ru-RU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проектов).</w:t>
      </w: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sz w:val="24"/>
          <w:szCs w:val="24"/>
          <w:lang w:eastAsia="ru-RU"/>
        </w:rPr>
        <w:t>Организация контроля за реализацией Программы.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Организационная структура управления Программой базируется на существующей схеме исполнительной власти Ольшанского сельского поселения.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Оперативные функции по реализации Программы осуществляют штатные сотрудники администрации поселения под руководством главы сельского поселения.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Глава сельского поселения осуществляет следующие действия: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-рассматривает и утверждает план мероприятий, объемы их финансирования и сроки реализации;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-взаимодействует с районными и областными органами исполнительной власти по включению предложений сельского поселения в областные целевые программы;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-контроль за выполнением годового плана действий и подготовка отчетов о его выполнении;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осуществляет руководство по: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-подготовке перечня муниципальных целевых программ поселения, предлагаемых к финансированию из областного бюджета на очередной финансовый год;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- реализации мероприятий Программы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Специалист администрации сельского поселения осуществляет следующие функции: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-подготовка проектов программ поселения по приоритетным направлениям Программы;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-формирование бюджетных заявок на выделение средств из муниципального бюджета поселения;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sz w:val="24"/>
          <w:szCs w:val="24"/>
          <w:lang w:eastAsia="ru-RU"/>
        </w:rPr>
        <w:t>Механизм обновления Программы.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Обновление Программы производится: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-при выявлении новых, необходимых к реализации мероприятий;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-при появлении новых инвестиционных проектов, особо значимых для территории;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181D60" w:rsidRPr="00FD69E0" w:rsidRDefault="00181D60" w:rsidP="00FD69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</w:t>
      </w:r>
      <w:r w:rsidR="00FD69E0">
        <w:rPr>
          <w:rFonts w:ascii="Arial" w:eastAsia="Times New Roman" w:hAnsi="Arial" w:cs="Arial"/>
          <w:sz w:val="24"/>
          <w:szCs w:val="24"/>
          <w:lang w:eastAsia="ru-RU"/>
        </w:rPr>
        <w:t xml:space="preserve">в и источников финансирования.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 </w:t>
      </w:r>
    </w:p>
    <w:p w:rsidR="00181D60" w:rsidRPr="00623B1E" w:rsidRDefault="00181D60" w:rsidP="00623B1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8" w:name="_GoBack"/>
      <w:bookmarkEnd w:id="8"/>
    </w:p>
    <w:sectPr w:rsidR="00181D60" w:rsidRPr="00623B1E" w:rsidSect="00AA60F4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099" w:rsidRDefault="00652099">
      <w:pPr>
        <w:spacing w:after="0" w:line="240" w:lineRule="auto"/>
      </w:pPr>
      <w:r>
        <w:separator/>
      </w:r>
    </w:p>
  </w:endnote>
  <w:endnote w:type="continuationSeparator" w:id="0">
    <w:p w:rsidR="00652099" w:rsidRDefault="0065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E9" w:rsidRDefault="00895DE9">
    <w:pPr>
      <w:pStyle w:val="af0"/>
      <w:jc w:val="right"/>
    </w:pPr>
  </w:p>
  <w:p w:rsidR="00895DE9" w:rsidRDefault="00895DE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099" w:rsidRDefault="00652099">
      <w:pPr>
        <w:spacing w:after="0" w:line="240" w:lineRule="auto"/>
      </w:pPr>
      <w:r>
        <w:separator/>
      </w:r>
    </w:p>
  </w:footnote>
  <w:footnote w:type="continuationSeparator" w:id="0">
    <w:p w:rsidR="00652099" w:rsidRDefault="0065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 w15:restartNumberingAfterBreak="0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C731A9"/>
    <w:multiLevelType w:val="multilevel"/>
    <w:tmpl w:val="E4089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80717A3"/>
    <w:multiLevelType w:val="hybridMultilevel"/>
    <w:tmpl w:val="08481CF0"/>
    <w:lvl w:ilvl="0" w:tplc="EA6E0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DB3CFA"/>
    <w:multiLevelType w:val="hybridMultilevel"/>
    <w:tmpl w:val="D1345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6F6117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70BB9"/>
    <w:multiLevelType w:val="multilevel"/>
    <w:tmpl w:val="C29A2A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 w15:restartNumberingAfterBreak="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21EFB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35A6156"/>
    <w:multiLevelType w:val="multilevel"/>
    <w:tmpl w:val="B9A0B5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07"/>
    <w:rsid w:val="00004185"/>
    <w:rsid w:val="00014C29"/>
    <w:rsid w:val="00114E07"/>
    <w:rsid w:val="001460B8"/>
    <w:rsid w:val="00181D60"/>
    <w:rsid w:val="001A01CF"/>
    <w:rsid w:val="00257D79"/>
    <w:rsid w:val="00301A93"/>
    <w:rsid w:val="0032236D"/>
    <w:rsid w:val="00420E0B"/>
    <w:rsid w:val="00491A45"/>
    <w:rsid w:val="004A4A5C"/>
    <w:rsid w:val="005038E8"/>
    <w:rsid w:val="00507A85"/>
    <w:rsid w:val="00575CB1"/>
    <w:rsid w:val="005B020D"/>
    <w:rsid w:val="005E58CF"/>
    <w:rsid w:val="00623B1E"/>
    <w:rsid w:val="00652099"/>
    <w:rsid w:val="006E2665"/>
    <w:rsid w:val="007349A9"/>
    <w:rsid w:val="00792BF2"/>
    <w:rsid w:val="00895DE9"/>
    <w:rsid w:val="00906C3D"/>
    <w:rsid w:val="0095529E"/>
    <w:rsid w:val="00A7051A"/>
    <w:rsid w:val="00AA60F4"/>
    <w:rsid w:val="00AE1CED"/>
    <w:rsid w:val="00B66118"/>
    <w:rsid w:val="00C2667F"/>
    <w:rsid w:val="00DB11DE"/>
    <w:rsid w:val="00E46616"/>
    <w:rsid w:val="00F25745"/>
    <w:rsid w:val="00F40ACA"/>
    <w:rsid w:val="00FD69E0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7DA3"/>
  <w15:docId w15:val="{65B4433D-DCCC-4D50-9DBD-D24C8B92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60"/>
  </w:style>
  <w:style w:type="paragraph" w:styleId="1">
    <w:name w:val="heading 1"/>
    <w:basedOn w:val="a"/>
    <w:link w:val="10"/>
    <w:uiPriority w:val="9"/>
    <w:qFormat/>
    <w:rsid w:val="0018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1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181D60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1D60"/>
    <w:rPr>
      <w:b/>
      <w:bCs/>
    </w:rPr>
  </w:style>
  <w:style w:type="paragraph" w:customStyle="1" w:styleId="11">
    <w:name w:val="Без интервала1"/>
    <w:rsid w:val="00181D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1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81D6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1D60"/>
  </w:style>
  <w:style w:type="paragraph" w:styleId="a4">
    <w:name w:val="Balloon Text"/>
    <w:basedOn w:val="a"/>
    <w:link w:val="a5"/>
    <w:uiPriority w:val="99"/>
    <w:semiHidden/>
    <w:unhideWhenUsed/>
    <w:rsid w:val="00181D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81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81D60"/>
  </w:style>
  <w:style w:type="character" w:customStyle="1" w:styleId="a6">
    <w:name w:val="Основной текст с отступом Знак"/>
    <w:link w:val="a7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6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semiHidden/>
    <w:rsid w:val="00181D60"/>
  </w:style>
  <w:style w:type="character" w:customStyle="1" w:styleId="a8">
    <w:name w:val="Подзаголовок Знак"/>
    <w:link w:val="a9"/>
    <w:uiPriority w:val="11"/>
    <w:rsid w:val="00181D60"/>
    <w:rPr>
      <w:rFonts w:ascii="Times New Roman" w:hAnsi="Times New Roman"/>
      <w:sz w:val="24"/>
      <w:szCs w:val="24"/>
    </w:rPr>
  </w:style>
  <w:style w:type="paragraph" w:styleId="a9">
    <w:name w:val="Subtitle"/>
    <w:basedOn w:val="a"/>
    <w:link w:val="a8"/>
    <w:uiPriority w:val="11"/>
    <w:qFormat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Подзаголовок Знак1"/>
    <w:basedOn w:val="a0"/>
    <w:rsid w:val="00181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Основной текст Знак"/>
    <w:link w:val="ab"/>
    <w:uiPriority w:val="99"/>
    <w:rsid w:val="00181D60"/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a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Основной текст Знак1"/>
    <w:basedOn w:val="a0"/>
    <w:semiHidden/>
    <w:rsid w:val="00181D60"/>
  </w:style>
  <w:style w:type="character" w:customStyle="1" w:styleId="23">
    <w:name w:val="Основной текст 2 Знак"/>
    <w:link w:val="24"/>
    <w:uiPriority w:val="99"/>
    <w:rsid w:val="00181D60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81D60"/>
  </w:style>
  <w:style w:type="paragraph" w:styleId="ac">
    <w:name w:val="No Spacing"/>
    <w:uiPriority w:val="1"/>
    <w:qFormat/>
    <w:rsid w:val="00181D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181D60"/>
    <w:rPr>
      <w:color w:val="000000"/>
      <w:u w:val="single"/>
    </w:rPr>
  </w:style>
  <w:style w:type="paragraph" w:styleId="ae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f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e"/>
    <w:rsid w:val="00181D60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81D60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81D60"/>
  </w:style>
  <w:style w:type="paragraph" w:customStyle="1" w:styleId="ConsPlusNonformat">
    <w:name w:val="ConsPlusNonformat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81D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Стиль ПМД"/>
    <w:basedOn w:val="24"/>
    <w:link w:val="af4"/>
    <w:qFormat/>
    <w:rsid w:val="00181D60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val="x-none" w:eastAsia="x-none"/>
    </w:rPr>
  </w:style>
  <w:style w:type="character" w:customStyle="1" w:styleId="af4">
    <w:name w:val="Стиль ПМД Знак"/>
    <w:link w:val="af3"/>
    <w:rsid w:val="00181D60"/>
    <w:rPr>
      <w:rFonts w:ascii="Times New Roman" w:hAnsi="Times New Roman"/>
      <w:sz w:val="28"/>
      <w:szCs w:val="24"/>
      <w:lang w:val="x-none" w:eastAsia="x-none"/>
    </w:rPr>
  </w:style>
  <w:style w:type="paragraph" w:customStyle="1" w:styleId="Style4">
    <w:name w:val="Style4"/>
    <w:basedOn w:val="a"/>
    <w:uiPriority w:val="99"/>
    <w:rsid w:val="00181D60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81D6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81D60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81D6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81D6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81D6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81D60"/>
  </w:style>
  <w:style w:type="paragraph" w:customStyle="1" w:styleId="ConsPlusNormal">
    <w:name w:val="ConsPlusNormal"/>
    <w:rsid w:val="00181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1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181D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WW8Num32z0">
    <w:name w:val="WW8Num32z0"/>
    <w:rsid w:val="00181D60"/>
    <w:rPr>
      <w:rFonts w:ascii="Symbol" w:hAnsi="Symbol" w:cs="StarSymbol"/>
      <w:sz w:val="18"/>
      <w:szCs w:val="18"/>
    </w:rPr>
  </w:style>
  <w:style w:type="paragraph" w:customStyle="1" w:styleId="S">
    <w:name w:val="S_Обычный"/>
    <w:basedOn w:val="a"/>
    <w:link w:val="S0"/>
    <w:qFormat/>
    <w:rsid w:val="00181D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18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Н пункта"/>
    <w:basedOn w:val="a"/>
    <w:rsid w:val="00181D60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20</Pages>
  <Words>6020</Words>
  <Characters>34316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Anna_PC</cp:lastModifiedBy>
  <cp:revision>7</cp:revision>
  <cp:lastPrinted>2021-02-26T06:21:00Z</cp:lastPrinted>
  <dcterms:created xsi:type="dcterms:W3CDTF">2021-02-17T13:41:00Z</dcterms:created>
  <dcterms:modified xsi:type="dcterms:W3CDTF">2021-03-01T11:22:00Z</dcterms:modified>
</cp:coreProperties>
</file>