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A9" w:rsidRPr="00857C08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E29A9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5E29A9" w:rsidRPr="002C43FD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5E29A9" w:rsidRPr="002C43FD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E29A9" w:rsidRPr="002C43FD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E29A9" w:rsidRPr="007702F6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E29A9" w:rsidRPr="002C43FD" w:rsidRDefault="005E29A9" w:rsidP="005E29A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__.__</w:t>
      </w:r>
      <w:r w:rsidRPr="002C43FD">
        <w:rPr>
          <w:rFonts w:ascii="Arial" w:eastAsia="Times New Roman" w:hAnsi="Arial" w:cs="Arial"/>
          <w:sz w:val="24"/>
          <w:szCs w:val="24"/>
          <w:lang w:eastAsia="ru-RU"/>
        </w:rPr>
        <w:t>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__</w:t>
      </w:r>
    </w:p>
    <w:p w:rsidR="005E29A9" w:rsidRPr="002C43FD" w:rsidRDefault="005E29A9" w:rsidP="005E29A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3D1694" w:rsidRPr="005E29A9" w:rsidRDefault="003D1694" w:rsidP="005E29A9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5E29A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5E29A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Ольшанского</w:t>
      </w:r>
      <w:r w:rsidRPr="005E29A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Острогожского</w:t>
      </w:r>
      <w:r w:rsidRPr="005E29A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E29A9" w:rsidRDefault="003D1694" w:rsidP="005E29A9">
      <w:pPr>
        <w:spacing w:after="0" w:line="240" w:lineRule="auto"/>
        <w:ind w:firstLine="567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D169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5E29A9" w:rsidRDefault="005E29A9" w:rsidP="005E29A9">
      <w:pPr>
        <w:spacing w:after="0" w:line="240" w:lineRule="auto"/>
        <w:ind w:firstLine="567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5E29A9" w:rsidP="005E29A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ПОСТАНОВЛЯЕТ: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ской области согласно приложения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2. Признать утратившими силу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администрации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области: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от 28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.12.2015 г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. № 67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="007331BF">
        <w:rPr>
          <w:rFonts w:ascii="Arial" w:eastAsia="Times New Roman" w:hAnsi="Arial" w:cs="Times New Roman"/>
          <w:sz w:val="24"/>
          <w:szCs w:val="24"/>
          <w:lang w:eastAsia="ru-RU"/>
        </w:rPr>
        <w:t>обнародования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Ю.Е. Токарев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постановлению администрации</w:t>
      </w:r>
    </w:p>
    <w:p w:rsidR="003D1694" w:rsidRPr="003D1694" w:rsidRDefault="005E29A9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Ольшанского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</w:p>
    <w:p w:rsidR="003D1694" w:rsidRPr="003D1694" w:rsidRDefault="005E29A9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3D1694" w:rsidRPr="003D1694" w:rsidRDefault="005E29A9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от __.__.2023 г. № 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z w:val="24"/>
          <w:szCs w:val="24"/>
          <w:lang w:val="en-US" w:eastAsia="ru-RU" w:bidi="en-US"/>
        </w:rPr>
        <w:t>I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 w:bidi="en-US"/>
        </w:rPr>
        <w:t xml:space="preserve">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Общие положения</w:t>
      </w:r>
    </w:p>
    <w:p w:rsidR="003D1694" w:rsidRPr="005E29A9" w:rsidRDefault="003D1694" w:rsidP="005E29A9">
      <w:pPr>
        <w:pStyle w:val="aa"/>
        <w:numPr>
          <w:ilvl w:val="0"/>
          <w:numId w:val="21"/>
        </w:numPr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  <w:r w:rsidRPr="005E29A9">
        <w:rPr>
          <w:rFonts w:ascii="Arial" w:eastAsia="Times New Roman" w:hAnsi="Arial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Возможные цели обращения: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1.1.1. 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осуществления геологического изучения недр на срок действия соответствующей лицензии;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1.1.2.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Круг Заявителей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Лицами, имеющими право на получение Муниципальной услуги, являются физические или юридические лица, а также индивидуальные предприниматели (далее – Заявители).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D1694" w:rsidRPr="003D1694" w:rsidRDefault="005E29A9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Требования к порядку информирования о предоставлении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br/>
        <w:t>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муниципального района Воронежской области (далее – Администрация) или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3.2. На официальном сайте Администрации (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https://olshanskoe-r20.gosweb.gosuslugi.ru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)*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www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gosuslugi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ru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www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govvrn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ru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(далее –региональный портал, РПГУ) обязательному размещению подлежит следующая справочная информация:</w:t>
      </w:r>
    </w:p>
    <w:p w:rsidR="005E29A9" w:rsidRPr="005E29A9" w:rsidRDefault="000C3246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Администрация </w:t>
      </w:r>
      <w:r w:rsid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Ольшанского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сельского поселения расположена по адресу:</w:t>
      </w:r>
      <w:r w:rsid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397810, Воронежская область, Острогожский район, с. Нижний Ольшан, ул. Молодежная, 11, часы работы с 8-00 до 16-00, обеденный перерыв с 12-00 до 13-00, выходные: суббота, воскресенье;</w:t>
      </w:r>
    </w:p>
    <w:p w:rsidR="005E29A9" w:rsidRDefault="000C3246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- 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телефоны Администрации:8(47375)6-13-17;6-14-21;</w:t>
      </w:r>
    </w:p>
    <w:p w:rsidR="003D1694" w:rsidRPr="003D1694" w:rsidRDefault="000C3246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адрес официального сайта </w:t>
      </w:r>
      <w:r w:rsidR="005E29A9" w:rsidRPr="00800C02">
        <w:rPr>
          <w:rFonts w:ascii="Arial" w:eastAsia="Times New Roman" w:hAnsi="Arial" w:cs="Times New Roman"/>
          <w:sz w:val="24"/>
          <w:szCs w:val="24"/>
          <w:lang w:eastAsia="ru-RU"/>
        </w:rPr>
        <w:t>https://olshanskoe-r20.gosweb.gosuslugi.ru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, электронной почты </w:t>
      </w:r>
      <w:hyperlink r:id="rId7" w:history="1">
        <w:r w:rsidR="007109BA" w:rsidRPr="003B373C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val="en-US" w:eastAsia="ru-RU"/>
          </w:rPr>
          <w:t>olshansk</w:t>
        </w:r>
        <w:r w:rsidR="007109BA" w:rsidRPr="003B373C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eastAsia="ru-RU"/>
          </w:rPr>
          <w:t>.</w:t>
        </w:r>
        <w:r w:rsidR="007109BA" w:rsidRPr="003B373C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val="en-US" w:eastAsia="ru-RU"/>
          </w:rPr>
          <w:t>ostro</w:t>
        </w:r>
        <w:r w:rsidR="007109BA" w:rsidRPr="003B373C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eastAsia="ru-RU"/>
          </w:rPr>
          <w:t>@</w:t>
        </w:r>
        <w:r w:rsidR="007109BA" w:rsidRPr="003B373C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val="en-US" w:eastAsia="ru-RU"/>
          </w:rPr>
          <w:t>govvrn</w:t>
        </w:r>
        <w:r w:rsidR="007109BA" w:rsidRPr="003B373C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eastAsia="ru-RU"/>
          </w:rPr>
          <w:t>.</w:t>
        </w:r>
        <w:r w:rsidR="007109BA" w:rsidRPr="003B373C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val="en-US" w:eastAsia="ru-RU"/>
          </w:rPr>
          <w:t>ru</w:t>
        </w:r>
      </w:hyperlink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r w:rsidR="007109BA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для обратной связи Администрации в сети «Интернет».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3.3. Информирование Заявителей по вопросам предоставления Муниципальной услуги осуществляется: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путем размещения информации на сайте Администрации,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путем публикации информационных материалов в средствах массовой информации;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посредством телефонной и факсимильной связи;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посредством ответов на обращения Заявителей по вопросу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перечень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срок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3.6. На сайте Администрации дополнительно размещаются: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 xml:space="preserve">а) полные наименования и почтовые адреса Администрации, 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предоставляющей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режим работы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перечень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з) порядок и способы предварительной записи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и) текст Административного регламента с приложениями;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к) краткое описание порядка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о перечне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о перечне документов, необходимых для получения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о сроках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об основаниях для приостановления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об основаниях для отказа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3.9. Информирование о порядке предоставления Муниципальной услуги </w:t>
      </w:r>
      <w:r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>осуществляется также по единому номеру телефона Контактного центра.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3D1694">
        <w:rPr>
          <w:rFonts w:ascii="Arial" w:eastAsia="Calibri" w:hAnsi="Arial" w:cs="Times New Roman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ii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Стандарт предоставления Муниципальной услуги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(далее – Администрация)</w:t>
      </w:r>
      <w:r w:rsidR="003D1694" w:rsidRPr="003D1694">
        <w:rPr>
          <w:rFonts w:ascii="Arial" w:eastAsia="Arial" w:hAnsi="Arial" w:cs="Arial"/>
          <w:iCs/>
          <w:spacing w:val="1"/>
          <w:sz w:val="24"/>
          <w:szCs w:val="24"/>
          <w:lang w:eastAsia="ru-RU"/>
        </w:rPr>
        <w:t>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 обеспечивает предоставление Муниципальной услуги посредством МФЦ или в электронной форме посредством ЕПГУ,РПГУ,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bCs/>
          <w:iCs/>
          <w:sz w:val="24"/>
          <w:szCs w:val="24"/>
          <w:lang w:eastAsia="ru-RU"/>
        </w:rPr>
        <w:t xml:space="preserve">5.3. </w:t>
      </w:r>
      <w:r w:rsidR="003D1694" w:rsidRPr="003D1694">
        <w:rPr>
          <w:rFonts w:ascii="Arial" w:eastAsia="Calibri" w:hAnsi="Arial" w:cs="Times New Roman"/>
          <w:bCs/>
          <w:iCs/>
          <w:sz w:val="24"/>
          <w:szCs w:val="24"/>
          <w:lang w:eastAsia="ru-RU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Администрации*.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EA4DC5">
        <w:rPr>
          <w:rFonts w:ascii="Arial" w:eastAsia="Times New Roman" w:hAnsi="Arial" w:cs="Times New Roman"/>
          <w:sz w:val="24"/>
          <w:szCs w:val="24"/>
          <w:lang w:eastAsia="ru-RU"/>
        </w:rPr>
        <w:t>№ 27 от 25.12.2015 г «Об утверждении перечня услуг,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Результатом предоставления услуги является: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разрешение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6.1.2.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разрешение Администрации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отказе в предоставлении Муниципальной услуги по форме согласно Приложению № 4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6.4. Результат предоставления Муниципальной услуги направляется Заявителю одним из следующих способов: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1. Посредством почтового отправления;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2. В личный кабинет Заявителя на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3.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4. Лично Заявителю либо его уполномоченному представителю в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6.5. Формирование реестровой записи в качестве результата предоставления Муниципальной услуги не предусмотрено.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6.6. Состав реквизитов документа, содержащего решение о предоставлении муниципальной услуги: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регистрационный номер;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дата регистрации;</w:t>
      </w:r>
    </w:p>
    <w:p w:rsidR="003D1694" w:rsidRPr="003D1694" w:rsidRDefault="003D1694" w:rsidP="00EA4DC5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7.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7.1.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предоставления Муниципальной услуги составляет 30 дней со дня поступления заявления и документов (в случае обращения о размещении объектов в целях, предусмотренных пунктом 1 статьи 39.34 Земельного кодекса РФ – 25 дней).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7.2. 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3D1694" w:rsidRPr="00EA4DC5" w:rsidRDefault="003D1694" w:rsidP="00EA4DC5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7.3.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</w:t>
      </w:r>
      <w:r w:rsidR="00EA4DC5">
        <w:rPr>
          <w:rFonts w:ascii="Arial" w:eastAsia="Calibri" w:hAnsi="Arial" w:cs="Times New Roman"/>
          <w:sz w:val="24"/>
          <w:szCs w:val="24"/>
        </w:rPr>
        <w:t xml:space="preserve"> Административного регламента. 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8.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Правовые основания предоставления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Основными нормативными правовыми актами, регулирующими предоставление Муниципальной услуги, являются: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Градостроительный кодекс Российской Федерации от 29.12.2004 г. № 190-ФЗ;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Гражданский кодекс Российской Федерации от 30.12.2004, № 290;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Земельный кодекс Российской Федерации от 29.10.2001, № 44;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Федеральный закон от 27.07.2010 г.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Федеральный закон от 06.04.2011 г. № 63-ФЗ «Об электронной подписи»;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Постановление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3D1694">
        <w:rPr>
          <w:rFonts w:ascii="Arial" w:eastAsia="Calibri" w:hAnsi="Arial" w:cs="Times New Roman"/>
          <w:sz w:val="24"/>
          <w:szCs w:val="24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Приказ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Закон Воронежской области от 13.05.2008 № 25-ОЗ "О регулировании земельных отношений на территории Воронежской области"</w:t>
      </w:r>
      <w:r w:rsidRPr="003D1694">
        <w:rPr>
          <w:rFonts w:ascii="Arial" w:eastAsia="Calibri" w:hAnsi="Arial" w:cs="Times New Roman"/>
          <w:sz w:val="24"/>
          <w:szCs w:val="24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Приказ департамента имущественных и земельных отношений Воронежской области от 02.07.2015 №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иными действующими в данной сфере нормативными правовыми актами.</w:t>
      </w:r>
    </w:p>
    <w:p w:rsidR="003D1694" w:rsidRPr="00EA4DC5" w:rsidRDefault="00EA4DC5" w:rsidP="00EA4DC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hyperlink r:id="rId8" w:history="1">
        <w:r w:rsidRPr="002D0245">
          <w:rPr>
            <w:rStyle w:val="ad"/>
            <w:rFonts w:ascii="Arial" w:eastAsia="Times New Roman" w:hAnsi="Arial" w:cs="Times New Roman"/>
            <w:sz w:val="24"/>
            <w:szCs w:val="24"/>
            <w:lang w:eastAsia="ru-RU"/>
          </w:rPr>
          <w:t>https://olshanskoe-r20.gosweb.gosuslugi.ru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br/>
        <w:t>Муниципальной услуги, подлежащих представлению заявителем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сервитута: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обращения с заявлением об использовании земель или земельных участков в целях, предусмотренных пунктом 1 статьи 39.34 Земельного кодекса РФ: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заявление о предоставлении Муниципальной услуги, содержащее следующие сведения: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кадастровый номер земельного участка - в случае, если планируется использование всего земельного участка или его части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твенного реестра недвижимости).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обращения с заявлением о размещении объектов в целях, предусмотренных пунктом 1 статьи 39.36 Земельного кодекса РФ: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заявление о предоставлении Муниципальной услуги, содержащее следующие сведения: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адресные ориентиры земель или земельного участка, его площадь;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- срок использования земель или земельного участка;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lastRenderedPageBreak/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</w:rPr>
        <w:t>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е)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</w:rPr>
        <w:t>Росреестра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з)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Pr="003D1694">
        <w:rPr>
          <w:rFonts w:ascii="Arial" w:eastAsia="Calibri" w:hAnsi="Arial" w:cs="Times New Roman"/>
          <w:sz w:val="24"/>
          <w:szCs w:val="24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и) типовое архитектурное решение, выполненное в соответствии с требованиями, установленными Администрацией </w:t>
      </w:r>
      <w:r w:rsidR="005E29A9">
        <w:rPr>
          <w:rFonts w:ascii="Arial" w:eastAsia="Calibri" w:hAnsi="Arial" w:cs="Times New Roman"/>
          <w:sz w:val="24"/>
          <w:szCs w:val="24"/>
        </w:rPr>
        <w:t>Ольшанского</w:t>
      </w:r>
      <w:r w:rsidRPr="003D1694">
        <w:rPr>
          <w:rFonts w:ascii="Arial" w:eastAsia="Calibri" w:hAnsi="Arial" w:cs="Times New Roman"/>
          <w:sz w:val="24"/>
          <w:szCs w:val="24"/>
        </w:rPr>
        <w:t xml:space="preserve"> сельского поселения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</w:t>
      </w:r>
      <w:r w:rsidR="00F11AA1">
        <w:rPr>
          <w:rFonts w:ascii="Arial" w:eastAsia="Calibri" w:hAnsi="Arial" w:cs="Times New Roman"/>
          <w:sz w:val="24"/>
          <w:szCs w:val="24"/>
        </w:rPr>
        <w:t>язи и опор двойного назначения.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Заявитель или его представитель представляет в Администрацию Заявление о предоставлении Муниципальной услуги</w:t>
      </w:r>
      <w:r w:rsidR="003D1694"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,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 также прилагаемые к нему документы одним из следующих способов: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 бумажном носителе посредством личного обращения в Администрацию либо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 бумажном носителе посредством почтового отправления с уведомлением о вручении;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электронной форме посредством ЕПГУ, РПГУ.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направления Заявления о предоставлении Муниципальной услуги и прилагаемых к ним документов посредством ЕПГУ, РПГУ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подпунктах 9.1., 9.2. настоящего пункта.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о предоставлении Муниципальной услуги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твенных и муниципальных услуг. 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10.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10.1.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сведения из Единого государственного реестра недвижимости об основных характеристиках и зарегистрированных правах на земельный участок, об объекте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недвижимости (запрашивается в Федеральной службе государственной регистрации, кадастра и картографии);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копия лицензии, удостоверяющей право проведения работ по геологическому изучению недр (запрашивается в Федеральном агентстве по недропользованию);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10.2.</w:t>
      </w:r>
      <w:r w:rsidRPr="003D1694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Запрещается требовать от Заявителя: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D16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Воронежской области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D16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Воронежской области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муниципальными правовыми актами Администрации </w:t>
      </w:r>
      <w:r w:rsidR="005E29A9">
        <w:rPr>
          <w:rFonts w:ascii="Arial" w:eastAsia="Times New Roman" w:hAnsi="Arial" w:cs="Times New Roman"/>
          <w:bCs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10.3.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ставлении Муниципальной услуги.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11.1.6. Заявление подано лицом, не имеющим полномочий представлять интересы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оснований для приостановления или отказа в пред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оставлении Муниципальной услуги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подачи заявления в целях, установленных пунктом 1 статьи 39.34 Земельного кодекса РФ, принимается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12.2.1.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подано с нарушением требований, установленных пунктом 9.1настоящего Административного регламента;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в случае подачи заявления в целях, установленных статьей 39.36 Земельного кодекса РФ, принимается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если: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подано с нарушением требований, установленных пунктом 9.2 настоящего Административного регламента;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№ 1300;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указана цель использования земель или земельного участка, не соответствующая назначению объекта;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земельный участок, на котором предполагается размещение объектов, уже предоставлен на определенном праве физическому или юридическому лицу;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12.3.7.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размещаемые объекты не соответствуют утвержденным документам территориального планирования;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12.3.8.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цель использования земель или земельных участков соответствует назначению объекта, установленному Постановлением Правительства Российской Федерации от 3 декабря 2014 года №1300;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размещаемые объекты не должны ухудшать экологическую обстановку и качественные характеристики земель или земельного участка;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внешний вид размещаемых объектов должен быть согласован с органом местного самоуправления по месту расположения объекта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12.5. Основанием для отказа в выдаче дубликата документа является обращение лица, не являющегося За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явителем (его представителем). 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Размер платы, взимаемой с Заявителя при предоставлении Муниципальн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ой услуги и способы ее взимания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Муниципальная услуга предоставляется бесплат</w:t>
      </w:r>
      <w:r w:rsidR="00F11AA1">
        <w:rPr>
          <w:rFonts w:ascii="Arial" w:eastAsia="Calibri" w:hAnsi="Arial" w:cs="Times New Roman"/>
          <w:sz w:val="24"/>
          <w:szCs w:val="24"/>
        </w:rPr>
        <w:t xml:space="preserve">но.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14.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ставления Муниципальной услуги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</w:t>
      </w:r>
      <w:r w:rsidR="00F11AA1">
        <w:rPr>
          <w:rFonts w:ascii="Arial" w:eastAsia="Times New Roman" w:hAnsi="Arial" w:cs="Times New Roman"/>
          <w:bCs/>
          <w:sz w:val="24"/>
          <w:szCs w:val="24"/>
          <w:lang w:eastAsia="ru-RU"/>
        </w:rPr>
        <w:t>и не должен превышать 15 минут.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15.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Срок регистрации запр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оса Заявителя о предоставлении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случае поступления заявления в выходной (праздничный) день, его регистрация осуществляется в первый 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следующий за ним рабочий день.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>16.</w:t>
      </w:r>
      <w:r w:rsidR="003D1694" w:rsidRPr="003D1694"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 Требования к помещениям, в которых предо</w:t>
      </w:r>
      <w:r>
        <w:rPr>
          <w:rFonts w:ascii="Arial" w:eastAsia="Times New Roman" w:hAnsi="Arial" w:cs="Times New Roman"/>
          <w:iCs/>
          <w:spacing w:val="1"/>
          <w:sz w:val="24"/>
          <w:szCs w:val="24"/>
        </w:rPr>
        <w:t>ставляется Муниципальная услуга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16.1. Местоположение административных зданий, в которых осуществляется прием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заявлений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документов, организовывается стоянка (парковка) для личного автомобильного транспорта Заявителей.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местонахождение и юридический адрес;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режим работы;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график приема;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номера телефонов для справок.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16.7.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средствами оказания первой медицинской помощи;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туалетными комнатами для посетителей.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16.11. Места приема Заявителей оборудуются информационными табличками (вывесками) с указанием: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номера кабинета и наименования отдела;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графика приема Заявителей.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алидов в Российской Федерации».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17.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Показатели качества и 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оступности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выбора Заявителем форм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r w:rsidRPr="003D1694">
        <w:rPr>
          <w:rFonts w:ascii="Arial" w:eastAsia="Times New Roman" w:hAnsi="Arial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D1694">
        <w:rPr>
          <w:rFonts w:ascii="Arial" w:eastAsia="Calibri" w:hAnsi="Arial" w:cs="Times New Roman"/>
          <w:sz w:val="24"/>
          <w:szCs w:val="24"/>
        </w:rPr>
        <w:t>РПГУ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возможности подачи заявления о предоставлении Муниципальной услуги через ЕПГУ, </w:t>
      </w:r>
      <w:r w:rsidRPr="003D1694">
        <w:rPr>
          <w:rFonts w:ascii="Arial" w:eastAsia="Calibri" w:hAnsi="Arial" w:cs="Times New Roman"/>
          <w:sz w:val="24"/>
          <w:szCs w:val="24"/>
        </w:rPr>
        <w:t>РПГУ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Заявитель должен быть зарегистрирован в единой системе и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дентификации и аутентификации. 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18. </w:t>
      </w:r>
      <w:r w:rsidR="003D1694" w:rsidRPr="003D1694"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 w:bidi="ru-RU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направления заявления посредством ЕПГУ,</w:t>
      </w:r>
      <w:r w:rsidRPr="003D1694">
        <w:rPr>
          <w:rFonts w:ascii="Arial" w:eastAsia="Calibri" w:hAnsi="Arial" w:cs="Times New Roman"/>
          <w:sz w:val="24"/>
          <w:szCs w:val="24"/>
        </w:rPr>
        <w:t xml:space="preserve"> РПГУ ре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Получение заявления подтверждается Администрацией,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б)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doc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docx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odt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pdf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jpg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jpeg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png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bmp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tiff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zip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rar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сжатых документов в один файл;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sig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открепленной усиленной квалифицированной электронной подписи.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dpi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18.8. Электронные документы должны обеспечивать: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возможность идентифицировать документ и количество листов в документе;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содержать оглавление, соответствующее их смыслу и содержанию;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18.9. Документы, подлежащие представлению в форматах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xls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Arial Unicode MS" w:hAnsi="Arial" w:cs="Arial"/>
          <w:spacing w:val="5"/>
          <w:sz w:val="24"/>
          <w:szCs w:val="24"/>
          <w:lang w:val="en-US" w:eastAsia="ru-RU"/>
        </w:rPr>
        <w:t>xlIsx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или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ods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18.11.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18.12.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Многофункциональный центр осуществляет: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18.19. Работник многофункционального центра осуществляет следующие действия: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определяет статус исполнения заявления в АИС «МФЦ»;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выдает результат предоставления Муниципальной услуги на бумажном носителе.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Заявитель подает заявление и документы в МФЦ, результат Муниципальной услуги Заявитель получает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через ЕПГУ, РПГУ, результат Муниципальной ус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луги Заявитель получает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iii</w:t>
      </w:r>
      <w:r w:rsidRPr="003D1694">
        <w:rPr>
          <w:rFonts w:ascii="Arial" w:eastAsia="Arial" w:hAnsi="Arial" w:cs="Times New Roman"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19.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Перечень вариантов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1. Выдача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2. Выдача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4.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документа, выданного по результатам предоставления Муниципальной услуги.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20.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административных процедур для каждого варианта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прием запроса и документов и (или) информации, необходимых для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принятие решения о предоставлении (об отказе в предоставлении)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направление (выдача) результата предоставления Муниципальной услуги Заявителю;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е) получение дополнительных сведений от Заявителя (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необходимости). </w:t>
      </w:r>
    </w:p>
    <w:p w:rsidR="003D1694" w:rsidRPr="003D1694" w:rsidRDefault="003D1694" w:rsidP="001C31AA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Подразделы, содержащие описание вариантов пред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оставления Муниципальной услуги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Вариант 1.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Выдача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21.1. Результат предоставления Муниципальной услуги – направление разрешения на использование земель или земельных участков, находящихся в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Прием запроса и документов и (или) информации, необходимых для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Arial Unicode MS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Если заявление и документы, указанные в пункте 9.1. настоящего Административного регламента, представляются Заявителем (представителем Заявителя) в Администрацию лично,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услуги. Расписка либо второй экземпляр заявления с отметкой о приеме выдается Заявителю (представителю Заявителя) в день получения Администрацией таких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расписка в получении таких заявления и документов направляется Администрацией по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указанному в заявлении почтовому адресу в течение рабочего дня, следующего за днем получения Администрацией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Получение заявления и документов, указанных в пункте 9.1.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в день приема документов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порядке, установленные соглашением о взаимодействии между Администрацией и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highlight w:val="lightGray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исполнения административной процедуры - 1 рабочий день.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</w:t>
      </w:r>
      <w:r w:rsidR="001C31AA">
        <w:rPr>
          <w:rFonts w:ascii="Arial" w:eastAsia="Times New Roman" w:hAnsi="Arial" w:cs="Times New Roman"/>
          <w:bCs/>
          <w:sz w:val="24"/>
          <w:szCs w:val="24"/>
          <w:lang w:eastAsia="ru-RU"/>
        </w:rPr>
        <w:t>о Административного регламента.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Заявителем не представлены документы, предусмотренные пунктом 10 самостоятельно, Специалист в течение 5 календарных дней (в пределах сроков, установленных пунктом 7 настоящего Административного регламента) 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в рамках межведомственного взаимодействия запрашивает: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б) в Управлении Федеральной налоговой службы по Воронежской области: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в Федеральном агентстве по недропользованию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копию лицензии, удостоверяющей право проведения работ по геологическому изучению недр.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органа, направляющего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органа или организации, в адрес которых направляется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контактная информация для направления ответа на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дата направления межведомственного запроса;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информация о факте получения согласия на обработку персональных данных.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5 календарных дней (в пределах сроков, указанных пунктом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</w:t>
      </w:r>
      <w:r w:rsidR="001C31AA">
        <w:rPr>
          <w:rFonts w:ascii="Arial" w:eastAsia="Times New Roman" w:hAnsi="Arial" w:cs="Times New Roman"/>
          <w:bCs/>
          <w:sz w:val="24"/>
          <w:szCs w:val="24"/>
          <w:lang w:eastAsia="ru-RU"/>
        </w:rPr>
        <w:t>й услуги.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После получения информации по межведомственным запросам Специалист, в пределах сроков, установленных пунктом 7 настоящего Административного регламента, проводит экспертизу документов, представленных Заявителем 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 Специалист в течение 8 рабочих дней(в пределах срока, установленного пунктом 7 настоящего Административного регламента) подготавливает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согласно Приложению № 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Подготовленный Специалистом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передается на подписание главе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Подписание проекта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Решение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 выдается (направляется) Заявителю в течение трех рабочих дней со дня принятия решения (в пределах сроков предоставления Муниципальной услуги, предусмотренных пунктом7настоящего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10 календарных дней (в пределах сроков, указанных в пункте 7.1.1. настоящего Административного регламента).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>арственного земельного надзора.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 Заявителю.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заказным письмом с приложением представленных им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Способ получения результата Муниципальной услуги определяется Заявителем и указывается в заявлении.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сведений от Заявителя не примен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яется.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Вариант 2.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 направление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22.1. Прием запроса и документов и (или) информации, необходимых для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Административная процедура осуществляется в соответствии с п.21.2. настоящего Административного регламента.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взаимодействия, указанные в пункте 10 настоящего Административного регламента.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Административная процедура осуществляется в порядке, установленном пунктом 21.3. настоящего Административного регламента. 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После получения информации по межведомственным запросам Специалист в пределах сроков, установленных пунктом 7настоящего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 по форме согласно Приложению № 3к настоящему Административному регламенту.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Подготовленный Специалистом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разрешения на размещение объекта на землях, земельном участке или части земельного участка, находящихся в муниципальной собственности передается на подпись главе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Подписание проекта разрешения на размещение объекта на землях, земельном участке или части земельного участка, находящихся в муниципальной собственности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Решение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>чего дня со дня его подписания.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 Заявителю.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заказным письмом с приложением представленных им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Способ получения результата Муниципальной услуги определяется Заявителем и указывается в заявлении.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22.4.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ий от Заявителя не применяется.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Вариант 3.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23.1. Основанием для 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23.2.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23.3.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23.4.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</w:t>
      </w:r>
      <w:r>
        <w:rPr>
          <w:rFonts w:ascii="Arial" w:eastAsia="Calibri" w:hAnsi="Arial" w:cs="Times New Roman"/>
          <w:sz w:val="24"/>
          <w:szCs w:val="24"/>
          <w:lang w:eastAsia="ru-RU"/>
        </w:rPr>
        <w:t>е, установленном пунктом 23.6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23.5.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Административная процедура по межведомственному информационному взаимодействию для данного варианта не пр</w:t>
      </w:r>
      <w:r>
        <w:rPr>
          <w:rFonts w:ascii="Arial" w:eastAsia="Calibri" w:hAnsi="Arial" w:cs="Times New Roman"/>
          <w:sz w:val="24"/>
          <w:szCs w:val="24"/>
          <w:lang w:eastAsia="ru-RU"/>
        </w:rPr>
        <w:t>именяется.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23.6.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Документ, содержащий исправленные опечатки и (или) ошибки</w:t>
      </w:r>
      <w:r w:rsidR="001C31AA">
        <w:rPr>
          <w:rFonts w:ascii="Arial" w:eastAsia="Calibri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</w:t>
      </w:r>
      <w:r w:rsidR="001C31AA">
        <w:rPr>
          <w:rFonts w:ascii="Arial" w:eastAsia="Calibri" w:hAnsi="Arial" w:cs="Times New Roman"/>
          <w:sz w:val="24"/>
          <w:szCs w:val="24"/>
          <w:lang w:eastAsia="ru-RU"/>
        </w:rPr>
        <w:t>ю.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24.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Вариант 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документа, выданного по результатам предоставления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24.1.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Заявитель вправе обратиться в Администрацию с заявлением о выдаче дубликата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документа, выданного по результатам предоставления Муниципальной услуги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(далее – заявление о выдаче дубликата).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24.2.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Прием и регистрация заявления осуществляется в порядке, установленном </w:t>
      </w:r>
      <w:r>
        <w:rPr>
          <w:rFonts w:ascii="Arial" w:eastAsia="Calibri" w:hAnsi="Arial" w:cs="Times New Roman"/>
          <w:sz w:val="24"/>
          <w:szCs w:val="24"/>
          <w:lang w:eastAsia="ru-RU"/>
        </w:rPr>
        <w:t>пунктом 24.4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lastRenderedPageBreak/>
        <w:t>24.3.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24.4.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Дубликат решения Администрации направляется Заявителю на бумажном носителе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3D1694" w:rsidRPr="007F6AA0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24.5.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сведений от Заявителя не приме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няется.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25.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Порядок оставления запроса Заявителя без рассмотрения.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0" w:name="_GoBack"/>
      <w:bookmarkEnd w:id="0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iv</w:t>
      </w:r>
      <w:r w:rsidRPr="003D1694">
        <w:rPr>
          <w:rFonts w:ascii="Arial" w:eastAsia="Arial" w:hAnsi="Arial" w:cs="Times New Roman"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Формы контроля за исполнени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>ем административного регламента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26.1.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26.3. Текущий контроль осуществляется путем проведения проверок: решений о предоставлении (об отказе в предоставлении) услуги; выявления и устранения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(бездействие) должностных лиц.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27.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3D1694" w:rsidRPr="003D1694">
        <w:rPr>
          <w:rFonts w:ascii="Arial" w:eastAsia="Times New Roman" w:hAnsi="Arial" w:cs="Times New Roman"/>
          <w:iCs/>
          <w:sz w:val="24"/>
          <w:szCs w:val="24"/>
          <w:lang w:eastAsia="ru-RU"/>
        </w:rPr>
        <w:t>;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ставления Муниципальной услуги.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28.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Ольшанского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28.2.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28.3.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29.1.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29.2.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29.3.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29.4.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3D1694"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на действия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29.5.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D1694" w:rsidRPr="003D1694" w:rsidRDefault="003D1694" w:rsidP="007F6AA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V.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Досудебный (внесудебный) порядок обжалования решений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и действий (бездействия) органа, предоставляющего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муниципальную услугу, МФЦ, организаций, указанных в части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1.1 статьи 16 федерального закона от 27.07.2010 № 210-ФЗ,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а также их должностных лиц, муниципальных служащих,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работников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31. Заявитель может обратиться с жалобой в том числе в следующих случаях: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N 210-ФЗ.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33. Оснований для отказа в рассмотрении жалобы не имеется.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35. Жалоба должна содержать: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36. Жалобы на решения и действия (бездействие) должностного лица подаются в Администрацию.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Администрации проводят личный прием заявителей.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" w:name="p39"/>
      <w:bookmarkEnd w:id="1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" w:name="p43"/>
      <w:bookmarkEnd w:id="2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атериалы в органы прокуратуры. 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" w:name="_Toc134019825"/>
      <w:r w:rsidRP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VI.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нормативных правовых актов, регулирующих порядок</w:t>
      </w:r>
      <w:bookmarkStart w:id="4" w:name="_Toc134019826"/>
      <w:bookmarkEnd w:id="3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досудебного (внесудебного) обжалования действий</w:t>
      </w:r>
      <w:bookmarkStart w:id="5" w:name="_Toc134019827"/>
      <w:bookmarkEnd w:id="4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(бездействия) и (или) решений, принятых (осуществленных)</w:t>
      </w:r>
      <w:bookmarkStart w:id="6" w:name="_Toc134019828"/>
      <w:bookmarkEnd w:id="5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ходе предоставления муниципальной услуги</w:t>
      </w:r>
      <w:bookmarkEnd w:id="6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Федеральным законом N 210-ФЗ;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</w:p>
    <w:p w:rsidR="003D1694" w:rsidRPr="003D1694" w:rsidRDefault="003D1694" w:rsidP="007F6AA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3D1694" w:rsidRPr="003D1694" w:rsidSect="005E29A9">
          <w:pgSz w:w="11900" w:h="16840"/>
          <w:pgMar w:top="2268" w:right="567" w:bottom="567" w:left="1701" w:header="667" w:footer="121" w:gutter="0"/>
          <w:pgNumType w:start="1"/>
          <w:cols w:space="720"/>
          <w:noEndnote/>
          <w:docGrid w:linePitch="360"/>
        </w:sect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признаков, определяющие вариант предоставления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BF7DDB" w:rsidP="00BF7DD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3152"/>
        <w:gridCol w:w="5344"/>
      </w:tblGrid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3D1694" w:rsidRPr="003D1694" w:rsidTr="005E29A9">
        <w:tc>
          <w:tcPr>
            <w:tcW w:w="10031" w:type="dxa"/>
            <w:gridSpan w:val="3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Вариант 1 выдача </w:t>
            </w: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 Физическое лицо (ФЛ)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Индивидуальный предприниматель (ИП)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 Юридическое лицо (ЮЛ)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Обратился руководитель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Обратилось иное уполномоченное лицо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Заявитель обратился лично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Обратился представитель заявителя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39.34 Земельного кодекса Российской Федерации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2.Размещение объектов, виды которых установлены Постановлением Правительства Российской Федерации от 3 декабря 2014 г. </w:t>
            </w:r>
          </w:p>
          <w:p w:rsidR="003D1694" w:rsidRPr="003D1694" w:rsidRDefault="007F6AA0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1300 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Объект планируется разместить на землях, находящихся в муниципальной собственности либо государственной неразграниченной собственности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Планируется использовать земли государственной неразграниченной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собственности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Участок стоит на кадастровом учете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Да, планируется использовать весь участок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Нет, планируется использовать только часть участка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Вырубка требуется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Вырубка не требуется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 2</w:t>
      </w:r>
    </w:p>
    <w:p w:rsidR="003D1694" w:rsidRPr="003D1694" w:rsidRDefault="00BF7DDB" w:rsidP="00BF7DD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РАЗРЕШЕНИЕ&lt;2&gt;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использование земель, земельного участка или части земельного участка, находящихся в муниципальной собственности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Дата выдачи ____________ № 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уполномоченного органа, осу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ществляющего выдачу разрешения)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Разрешает ____________________________________________________________________________________________________________________________________________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заявителя, те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лефон, адрес электронной почты)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 (части земельного участка, земель государственной неразграниченной собственности) 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(цель ис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пользования земельного участка)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землях _____________________________________________________,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Местоположение 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(адрес места размещения объекта)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Кадастровый номер земельного участка &lt;3&gt; 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выдано на срок 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Согласование осуществления рубок деревьев, кустарников, расположенных 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границах земельного участка, части земельного участка или земель 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Обязанность лиц, получивших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разрешение, выполнить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предусмотренные статьей 39.35 Земельного кодекса Российской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Федерации требования в случае, если использование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участков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привело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порче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уничтожению плодородного слоя почвы в границах таких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 участков 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 досрочном прекращении действия разрешения со дня предоставления 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физическому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юридическому лицу и сроки направления уполномоченным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органом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заявителю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уведомления о предоставлении земельного участка таким лицам __________________________________________________________________________________________________________________________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Дополнительные условия использования участка __________________________________________________________________________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Приложение: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схема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предполагаемых к использованию земель или части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 участка на ка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дастровом плане территории &lt;4&gt;.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┌───────────────────┐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 об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│электронной подписи│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└───────────────────┘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r w:rsidRPr="003D1694">
        <w:rPr>
          <w:rFonts w:ascii="Arial" w:eastAsia="Calibri" w:hAnsi="Arial" w:cs="Times New Roman"/>
          <w:bCs/>
          <w:sz w:val="24"/>
          <w:szCs w:val="24"/>
        </w:rPr>
        <w:t>--------------------------------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7" w:name="Par52"/>
      <w:bookmarkEnd w:id="7"/>
      <w:r w:rsidRPr="003D1694">
        <w:rPr>
          <w:rFonts w:ascii="Arial" w:eastAsia="Calibri" w:hAnsi="Arial" w:cs="Times New Roman"/>
          <w:bCs/>
          <w:sz w:val="24"/>
          <w:szCs w:val="24"/>
        </w:rPr>
        <w:lastRenderedPageBreak/>
        <w:t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муниципальной собственности, в случаях, предусмотренных пунктом 1 статьи 39.34 Земельного кодекса Российской Федерации.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8" w:name="Par53"/>
      <w:bookmarkEnd w:id="8"/>
      <w:r w:rsidRPr="003D1694">
        <w:rPr>
          <w:rFonts w:ascii="Arial" w:eastAsia="Calibri" w:hAnsi="Arial" w:cs="Times New Roman"/>
          <w:bCs/>
          <w:sz w:val="24"/>
          <w:szCs w:val="24"/>
        </w:rPr>
        <w:t>&lt;3&gt; Указывается, если разрешение выдается в отношении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9" w:name="Par54"/>
      <w:bookmarkEnd w:id="9"/>
      <w:r w:rsidRPr="003D1694">
        <w:rPr>
          <w:rFonts w:ascii="Arial" w:eastAsia="Calibri" w:hAnsi="Arial" w:cs="Times New Roman"/>
          <w:bCs/>
          <w:sz w:val="24"/>
          <w:szCs w:val="24"/>
        </w:rPr>
        <w:t>&lt;4&gt; Если планируется использовать земли или часть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&lt;5&gt;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размещение объекта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Дата выдачи ____________ № 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уполномоченного органа, осуществляющего выдачу разрешения)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Разрешает ____________________________________________________________________________________________________________________________________________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заявителя, телефон, адрес электронной почты)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 (части земельного участка, земель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государственной неразграниченной собственности) 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(цель использования земельного участка)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землях 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Местоположение 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(адрес места размещения объекта)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Кадастровый номер земельного участка &lt;6&gt; 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выдано на срок 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Согласование осуществления рубок деревьев, кустарников, расположенных 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границах земельного участка, части земельного участка или земель 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Обязанность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лиц, получивших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разрешение, выполнить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предусмотренные статьей 39.35 Земельного кодекса Российской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Федерации требования в случае, если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участков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привело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 порче или уничтожению плодородного слоя почвы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в границах таких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земельных участков 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 досрочном прекращении действия разрешения со дня предоставления 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физическому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юридическому лицу и сроки направления уполномоченным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органом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заявителю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уведомления о предоставлении земельного участка таким лицам __________________________________________________________________________________________________________________________________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Дополнительные условия использования участка 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┌───────────────────┐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 об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│электронной подписи│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└───────────────────┘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--------------------------------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bookmarkStart w:id="10" w:name="Par46"/>
      <w:bookmarkEnd w:id="10"/>
      <w:r w:rsidRPr="003D1694">
        <w:rPr>
          <w:rFonts w:ascii="Arial" w:eastAsia="Calibri" w:hAnsi="Arial" w:cs="Times New Roman"/>
          <w:iCs/>
          <w:sz w:val="24"/>
          <w:szCs w:val="24"/>
        </w:rPr>
        <w:t>&lt;5&gt; 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bookmarkStart w:id="11" w:name="Par47"/>
      <w:bookmarkEnd w:id="11"/>
      <w:r w:rsidRPr="003D1694">
        <w:rPr>
          <w:rFonts w:ascii="Arial" w:eastAsia="Calibri" w:hAnsi="Arial" w:cs="Times New Roman"/>
          <w:iCs/>
          <w:sz w:val="24"/>
          <w:szCs w:val="24"/>
        </w:rPr>
        <w:t>&lt;6&gt; Указывается, если разрешение выдается в отношении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 Кому: 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 Контактные данные:_______________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РЕШЕНИЕ</w:t>
      </w: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об отказе в предоставлении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N ___________ от 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 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безпредоставления земельных участков и установления сервитута, публичного сервитута" от ___________ № ______________ и приложенных к нему документов,на основании ______________________________________________________________органом,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6413"/>
        <w:gridCol w:w="1789"/>
      </w:tblGrid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пп.1 п.12.2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 2п.12.2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пп.3 п.12.2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пп.1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</w:t>
            </w: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пп.2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пп.3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пп.4 п.12.3.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пп.5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пп.6 п 12.3.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Дополнительно информируем: _____________________.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3D1694" w:rsidRPr="003D1694" w:rsidTr="005E29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</w:rPr>
              <w:t>Сведения о сертификате</w:t>
            </w:r>
          </w:p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(наименование уполномоченного органа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местного самоуправления)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Кому: 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РЕШЕНИЕ</w:t>
      </w: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Об отказе в приеме документов, необходимых для предоставления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N _____________ от 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№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279"/>
        <w:gridCol w:w="2896"/>
      </w:tblGrid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а)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б)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в)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г)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lastRenderedPageBreak/>
              <w:t>11.1. д)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Несоблюдение установленных статьей 11 Федерального закона от 6 апреля 2011 года №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е)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ж)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Дополнительно информируем: _____________________.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Администрации </w:t>
      </w:r>
      <w:r w:rsidR="005E29A9">
        <w:rPr>
          <w:rFonts w:ascii="Arial" w:eastAsia="Calibri" w:hAnsi="Arial" w:cs="Times New Roman"/>
          <w:iCs/>
          <w:sz w:val="24"/>
          <w:szCs w:val="24"/>
        </w:rPr>
        <w:t>Ольшанского</w:t>
      </w:r>
      <w:r w:rsidRPr="003D1694">
        <w:rPr>
          <w:rFonts w:ascii="Arial" w:eastAsia="Calibri" w:hAnsi="Arial" w:cs="Times New Roman"/>
          <w:iCs/>
          <w:sz w:val="24"/>
          <w:szCs w:val="24"/>
        </w:rPr>
        <w:t xml:space="preserve"> сельского поселения, а также в судебном порядке.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3D1694" w:rsidRPr="003D1694" w:rsidTr="005E29A9">
        <w:tc>
          <w:tcPr>
            <w:tcW w:w="5329" w:type="dxa"/>
            <w:tcBorders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Сведения о сертификате</w:t>
            </w:r>
          </w:p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электронной подписи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кому: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(наименование уполномоченного органа,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осуществляющего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выдачу разрешения на размещение объекта)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кого: 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(полное наименование, ИНН, ОГРН юридического лица, ИП)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(контактный телефон, электронная почта, почтовый адрес)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(фамилия, имя, отчество (последнее - при наличии),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данные документа, удостоверяющего личность,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контактный телефон, адрес электронной почты,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адрес регистрации, адрес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фактического проживания уполномоченного лица)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(данные представителя заявителя)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Прошу исправить опечатку и (или) ошибку в _______________________________.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указываются реквизиты и название документа</w:t>
      </w:r>
      <w:r w:rsidRPr="003D1694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выданного уполномоченным органом в результате предоставления Муниципальной услуги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Приложение (при наличии): ________________________________________.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прилагаются материалы, обосновывающие наличие опечатки и (или) ошибки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Подпись заявителя 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Дата _____________</w:t>
      </w:r>
    </w:p>
    <w:p w:rsidR="00D270E6" w:rsidRDefault="00D270E6"/>
    <w:sectPr w:rsidR="00D270E6" w:rsidSect="005E29A9">
      <w:headerReference w:type="even" r:id="rId9"/>
      <w:headerReference w:type="default" r:id="rId10"/>
      <w:pgSz w:w="11900" w:h="16840"/>
      <w:pgMar w:top="2268" w:right="567" w:bottom="567" w:left="1701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46" w:rsidRDefault="000C3246">
      <w:pPr>
        <w:spacing w:after="0" w:line="240" w:lineRule="auto"/>
      </w:pPr>
      <w:r>
        <w:separator/>
      </w:r>
    </w:p>
  </w:endnote>
  <w:endnote w:type="continuationSeparator" w:id="0">
    <w:p w:rsidR="000C3246" w:rsidRDefault="000C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46" w:rsidRDefault="000C3246">
      <w:pPr>
        <w:spacing w:after="0" w:line="240" w:lineRule="auto"/>
      </w:pPr>
      <w:r>
        <w:separator/>
      </w:r>
    </w:p>
  </w:footnote>
  <w:footnote w:type="continuationSeparator" w:id="0">
    <w:p w:rsidR="000C3246" w:rsidRDefault="000C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6" w:rsidRDefault="000C32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6" w:rsidRPr="0089124E" w:rsidRDefault="000C3246">
    <w:pPr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07491F44"/>
    <w:multiLevelType w:val="hybridMultilevel"/>
    <w:tmpl w:val="14008FB4"/>
    <w:lvl w:ilvl="0" w:tplc="FE56B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="Calibr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 w15:restartNumberingAfterBreak="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 w15:restartNumberingAfterBreak="0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="Calibri" w:hint="default"/>
      </w:r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8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9"/>
  </w:num>
  <w:num w:numId="10">
    <w:abstractNumId w:val="0"/>
  </w:num>
  <w:num w:numId="11">
    <w:abstractNumId w:val="17"/>
  </w:num>
  <w:num w:numId="12">
    <w:abstractNumId w:val="6"/>
  </w:num>
  <w:num w:numId="13">
    <w:abstractNumId w:val="5"/>
  </w:num>
  <w:num w:numId="14">
    <w:abstractNumId w:val="2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2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13"/>
    <w:rsid w:val="00012813"/>
    <w:rsid w:val="00023AF5"/>
    <w:rsid w:val="0005184D"/>
    <w:rsid w:val="00077D61"/>
    <w:rsid w:val="000831A1"/>
    <w:rsid w:val="000C3246"/>
    <w:rsid w:val="000F0CBB"/>
    <w:rsid w:val="001312E0"/>
    <w:rsid w:val="00170717"/>
    <w:rsid w:val="001C31AA"/>
    <w:rsid w:val="001F44E3"/>
    <w:rsid w:val="0021293C"/>
    <w:rsid w:val="00214239"/>
    <w:rsid w:val="002702AB"/>
    <w:rsid w:val="002A7B73"/>
    <w:rsid w:val="002D1694"/>
    <w:rsid w:val="003656FC"/>
    <w:rsid w:val="00374205"/>
    <w:rsid w:val="00392CFF"/>
    <w:rsid w:val="00392F2B"/>
    <w:rsid w:val="003A3180"/>
    <w:rsid w:val="003B183B"/>
    <w:rsid w:val="003B4AB9"/>
    <w:rsid w:val="003D1694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29A9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7109BA"/>
    <w:rsid w:val="007331BF"/>
    <w:rsid w:val="00753448"/>
    <w:rsid w:val="00770795"/>
    <w:rsid w:val="007C2208"/>
    <w:rsid w:val="007F6AA0"/>
    <w:rsid w:val="00866586"/>
    <w:rsid w:val="00884CAD"/>
    <w:rsid w:val="008A069A"/>
    <w:rsid w:val="008D5103"/>
    <w:rsid w:val="008F3C21"/>
    <w:rsid w:val="009661A0"/>
    <w:rsid w:val="009C2EB7"/>
    <w:rsid w:val="009D1223"/>
    <w:rsid w:val="009D7E00"/>
    <w:rsid w:val="009E74F0"/>
    <w:rsid w:val="009F28CD"/>
    <w:rsid w:val="00A05BAD"/>
    <w:rsid w:val="00A51BC4"/>
    <w:rsid w:val="00AA473F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BF7DDB"/>
    <w:rsid w:val="00C14426"/>
    <w:rsid w:val="00C4465B"/>
    <w:rsid w:val="00CB7CC2"/>
    <w:rsid w:val="00D270E6"/>
    <w:rsid w:val="00D309DE"/>
    <w:rsid w:val="00D521E3"/>
    <w:rsid w:val="00DA4557"/>
    <w:rsid w:val="00DB252A"/>
    <w:rsid w:val="00DE2B06"/>
    <w:rsid w:val="00E52673"/>
    <w:rsid w:val="00E57EBD"/>
    <w:rsid w:val="00E82926"/>
    <w:rsid w:val="00E93AB2"/>
    <w:rsid w:val="00EA4DC5"/>
    <w:rsid w:val="00EC3863"/>
    <w:rsid w:val="00F11AA1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7575"/>
  <w15:docId w15:val="{4CD0FE0E-4A3C-4760-9AFB-6A64D863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D169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D169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D169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D169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D16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D16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D169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D16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3D1694"/>
  </w:style>
  <w:style w:type="character" w:customStyle="1" w:styleId="a3">
    <w:name w:val="Основной текст_"/>
    <w:link w:val="12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link w:val="a5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rsid w:val="003D169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link w:val="42"/>
    <w:rsid w:val="003D169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link w:val="22"/>
    <w:rsid w:val="003D169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link w:val="50"/>
    <w:rsid w:val="003D169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link w:val="a7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link w:val="a9"/>
    <w:rsid w:val="003D169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3D1694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3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3D16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D1694"/>
    <w:pPr>
      <w:spacing w:after="0" w:line="209" w:lineRule="auto"/>
      <w:ind w:firstLine="720"/>
      <w:jc w:val="both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D1694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D1694"/>
    <w:pPr>
      <w:spacing w:after="0" w:line="252" w:lineRule="auto"/>
      <w:ind w:firstLine="567"/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D1694"/>
    <w:pPr>
      <w:spacing w:before="280" w:after="280" w:line="240" w:lineRule="auto"/>
      <w:ind w:firstLine="567"/>
      <w:jc w:val="center"/>
    </w:pPr>
    <w:rPr>
      <w:rFonts w:ascii="Arial" w:eastAsia="Arial" w:hAnsi="Arial" w:cs="Arial"/>
      <w:sz w:val="28"/>
      <w:szCs w:val="28"/>
    </w:rPr>
  </w:style>
  <w:style w:type="character" w:customStyle="1" w:styleId="23">
    <w:name w:val="Заголовок №2_"/>
    <w:link w:val="24"/>
    <w:rsid w:val="003D169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D169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3D169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3D169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3D16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D16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3D169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169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5">
    <w:name w:val="Основной текст2"/>
    <w:basedOn w:val="a"/>
    <w:rsid w:val="003D169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d">
    <w:name w:val="Hyperlink"/>
    <w:basedOn w:val="a0"/>
    <w:rsid w:val="003D1694"/>
    <w:rPr>
      <w:color w:val="0000FF"/>
      <w:u w:val="none"/>
    </w:rPr>
  </w:style>
  <w:style w:type="character" w:customStyle="1" w:styleId="100">
    <w:name w:val="Основной текст (10)_"/>
    <w:link w:val="101"/>
    <w:rsid w:val="003D169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D169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0pt">
    <w:name w:val="Основной текст +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3D16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D169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169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3D169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3D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3D169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D1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3D1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3D1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3">
    <w:name w:val="Стиль1"/>
    <w:basedOn w:val="a"/>
    <w:qFormat/>
    <w:rsid w:val="003D1694"/>
    <w:pPr>
      <w:spacing w:after="0" w:line="240" w:lineRule="auto"/>
      <w:ind w:firstLine="567"/>
      <w:jc w:val="both"/>
    </w:pPr>
    <w:rPr>
      <w:rFonts w:ascii="Times New Roman" w:eastAsia="Courier New" w:hAnsi="Times New Roman" w:cs="Courier New"/>
      <w:sz w:val="28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D16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3D169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semiHidden/>
    <w:rsid w:val="003D1694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3D169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169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169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16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shanskoe-r20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shansk.ostro@govvr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44</Pages>
  <Words>17785</Words>
  <Characters>101381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Anna_PC</cp:lastModifiedBy>
  <cp:revision>4</cp:revision>
  <dcterms:created xsi:type="dcterms:W3CDTF">2023-10-17T08:18:00Z</dcterms:created>
  <dcterms:modified xsi:type="dcterms:W3CDTF">2023-11-07T09:01:00Z</dcterms:modified>
</cp:coreProperties>
</file>