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AC" w:rsidRPr="00B944AC" w:rsidRDefault="00B944AC" w:rsidP="00B944AC">
      <w:pPr>
        <w:widowControl w:val="0"/>
        <w:tabs>
          <w:tab w:val="left" w:pos="2130"/>
        </w:tabs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ru-RU"/>
        </w:rPr>
      </w:pPr>
      <w:r w:rsidRPr="00B944AC">
        <w:rPr>
          <w:rFonts w:ascii="Arial" w:eastAsia="SimSun" w:hAnsi="Arial" w:cs="Arial"/>
          <w:kern w:val="2"/>
          <w:sz w:val="24"/>
          <w:szCs w:val="24"/>
          <w:lang w:eastAsia="ru-RU"/>
        </w:rPr>
        <w:t>Порядок</w:t>
      </w:r>
    </w:p>
    <w:p w:rsidR="00B944AC" w:rsidRPr="00B944AC" w:rsidRDefault="00B944AC" w:rsidP="00B944AC">
      <w:pPr>
        <w:widowControl w:val="0"/>
        <w:tabs>
          <w:tab w:val="left" w:pos="2130"/>
        </w:tabs>
        <w:suppressAutoHyphens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B944AC">
        <w:rPr>
          <w:rFonts w:ascii="Arial" w:eastAsia="SimSun" w:hAnsi="Arial" w:cs="Arial"/>
          <w:kern w:val="2"/>
          <w:sz w:val="24"/>
          <w:szCs w:val="24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B944AC">
        <w:rPr>
          <w:rFonts w:ascii="Arial" w:eastAsia="Times New Roman" w:hAnsi="Arial" w:cs="Arial"/>
          <w:kern w:val="1"/>
          <w:sz w:val="24"/>
          <w:szCs w:val="24"/>
          <w:lang w:eastAsia="ar-SA" w:bidi="hi-IN"/>
        </w:rPr>
        <w:t xml:space="preserve">департамента архитектуры и градостроительства Воронежской области </w:t>
      </w:r>
      <w:r w:rsidRPr="00B944AC">
        <w:rPr>
          <w:rFonts w:ascii="Arial" w:eastAsia="Times New Roman" w:hAnsi="Arial" w:cs="Arial"/>
          <w:kern w:val="1"/>
          <w:sz w:val="24"/>
          <w:szCs w:val="24"/>
          <w:lang w:eastAsia="ar-SA"/>
        </w:rPr>
        <w:t>«</w:t>
      </w:r>
      <w:r w:rsidRPr="00B944A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B944A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Острогожского</w:t>
      </w:r>
      <w:proofErr w:type="spellEnd"/>
      <w:r w:rsidRPr="00B944A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муниципального района Воронежской области»</w:t>
      </w:r>
    </w:p>
    <w:p w:rsidR="00B944AC" w:rsidRPr="00B944AC" w:rsidRDefault="00B944AC" w:rsidP="00B944AC">
      <w:pPr>
        <w:widowControl w:val="0"/>
        <w:tabs>
          <w:tab w:val="left" w:pos="2130"/>
        </w:tabs>
        <w:suppressAutoHyphens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zh-CN"/>
        </w:rPr>
      </w:pPr>
    </w:p>
    <w:p w:rsidR="00B944AC" w:rsidRPr="00B944AC" w:rsidRDefault="00B944AC" w:rsidP="00B944A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>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</w:t>
      </w:r>
      <w:r w:rsidRPr="00B944A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B944A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Острогожского</w:t>
      </w:r>
      <w:proofErr w:type="spellEnd"/>
      <w:r w:rsidRPr="00B944A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муниципального района Воронежской области»</w:t>
      </w: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 (далее – проект внесении изменений в правила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Pr="00B944A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Об утверждении правил  землепользования и застройки Ольшанского сельского поселения </w:t>
      </w:r>
      <w:proofErr w:type="spellStart"/>
      <w:r w:rsidRPr="00B944A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Острогожского</w:t>
      </w:r>
      <w:proofErr w:type="spellEnd"/>
      <w:r w:rsidRPr="00B944A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муниципального района Воронежской области»</w:t>
      </w: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 (далее – Комиссия) свои предложения.</w:t>
      </w:r>
    </w:p>
    <w:p w:rsidR="00B944AC" w:rsidRPr="00B944AC" w:rsidRDefault="00B944AC" w:rsidP="00B944A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  - Предложения по проекту внесения изменений в правила землепользования и застройки направляется по почте с пометкой «В комиссию по подготовке и проведению публичных слушаний» по адресу: Воронежская область, </w:t>
      </w:r>
      <w:proofErr w:type="spellStart"/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>Острогожский</w:t>
      </w:r>
      <w:proofErr w:type="spellEnd"/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 район, с. Нижний Ольшан, ул. Молодежная, д.11 или по электронной почте на адрес: </w:t>
      </w:r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https:// </w:t>
      </w:r>
      <w:proofErr w:type="spellStart"/>
      <w:r w:rsidRPr="00B944AC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olshansk</w:t>
      </w:r>
      <w:proofErr w:type="spellEnd"/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</w:t>
      </w:r>
      <w:proofErr w:type="spellStart"/>
      <w:r w:rsidRPr="00B944AC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ostro</w:t>
      </w:r>
      <w:proofErr w:type="spellEnd"/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@</w:t>
      </w:r>
      <w:proofErr w:type="spellStart"/>
      <w:r w:rsidRPr="00B944AC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govvrn</w:t>
      </w:r>
      <w:proofErr w:type="spellEnd"/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</w:t>
      </w:r>
      <w:proofErr w:type="spellStart"/>
      <w:r w:rsidRPr="00B944AC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ru</w:t>
      </w:r>
      <w:proofErr w:type="spellEnd"/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>в срок до 16.05.2023 года.</w:t>
      </w:r>
    </w:p>
    <w:p w:rsidR="00B944AC" w:rsidRPr="00B944AC" w:rsidRDefault="00B944AC" w:rsidP="00B944A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>2. Предложения по проекту внесения изменений в правила землепользования и застройки 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:rsidR="00B944AC" w:rsidRPr="00B944AC" w:rsidRDefault="00B944AC" w:rsidP="00B944A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>3. Предложения по проекту внесения изменений в правила землепользования и застройки могут содержать любые материалы (как на бумажных, так и магнитных носителях. Направленные материалы возврату не подлежат).</w:t>
      </w:r>
    </w:p>
    <w:p w:rsidR="00B944AC" w:rsidRPr="00B944AC" w:rsidRDefault="00B944AC" w:rsidP="00B944A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>4. Предложения по проекту внесения изменений в правила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B944AC" w:rsidRPr="00B944AC" w:rsidRDefault="00B944AC" w:rsidP="00B944A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5. Жители Ольшанского сельского поселения </w:t>
      </w:r>
      <w:proofErr w:type="spellStart"/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>Острогожского</w:t>
      </w:r>
      <w:proofErr w:type="spellEnd"/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внесения изменений в правила землепользования и застройки, вправе участвовать в обсуждении проекта на публичных слушаниях.</w:t>
      </w:r>
    </w:p>
    <w:p w:rsidR="00EE5137" w:rsidRDefault="00EE5137">
      <w:bookmarkStart w:id="0" w:name="_GoBack"/>
      <w:bookmarkEnd w:id="0"/>
    </w:p>
    <w:sectPr w:rsidR="00EE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EE"/>
    <w:rsid w:val="007F20EE"/>
    <w:rsid w:val="00B944AC"/>
    <w:rsid w:val="00E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657AB-7E9E-453F-8254-10755EF9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2</cp:revision>
  <dcterms:created xsi:type="dcterms:W3CDTF">2023-05-02T13:38:00Z</dcterms:created>
  <dcterms:modified xsi:type="dcterms:W3CDTF">2023-05-02T13:39:00Z</dcterms:modified>
</cp:coreProperties>
</file>